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jc w:val="center"/>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noProof/>
          <w:sz w:val="22"/>
          <w:szCs w:val="22"/>
        </w:rPr>
        <w:drawing>
          <wp:inline distT="114300" distB="114300" distL="114300" distR="114300">
            <wp:extent cx="6648450" cy="1270000"/>
            <wp:effectExtent l="0" t="0" r="0" b="0"/>
            <wp:docPr id="36"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5"/>
                    <a:srcRect/>
                    <a:stretch>
                      <a:fillRect/>
                    </a:stretch>
                  </pic:blipFill>
                  <pic:spPr>
                    <a:xfrm>
                      <a:off x="0" y="0"/>
                      <a:ext cx="6648450" cy="1270000"/>
                    </a:xfrm>
                    <a:prstGeom prst="rect">
                      <a:avLst/>
                    </a:prstGeom>
                    <a:ln/>
                  </pic:spPr>
                </pic:pic>
              </a:graphicData>
            </a:graphic>
          </wp:inline>
        </w:drawing>
      </w:r>
    </w:p>
    <w:p w:rsidR="007A1980" w:rsidRDefault="007A1980">
      <w:pPr>
        <w:pStyle w:val="normal0"/>
        <w:rPr>
          <w:rFonts w:ascii="Century Gothic" w:eastAsia="Century Gothic" w:hAnsi="Century Gothic" w:cs="Century Gothic"/>
          <w:b/>
          <w:sz w:val="22"/>
          <w:szCs w:val="22"/>
        </w:rPr>
      </w:pPr>
    </w:p>
    <w:p w:rsidR="007A1980" w:rsidRDefault="007A1980">
      <w:pPr>
        <w:pStyle w:val="normal0"/>
        <w:pBdr>
          <w:top w:val="nil"/>
          <w:left w:val="nil"/>
          <w:bottom w:val="nil"/>
          <w:right w:val="nil"/>
          <w:between w:val="nil"/>
        </w:pBdr>
        <w:jc w:val="center"/>
        <w:rPr>
          <w:rFonts w:ascii="Century Gothic" w:eastAsia="Century Gothic" w:hAnsi="Century Gothic" w:cs="Century Gothic"/>
          <w:b/>
          <w:color w:val="000000"/>
          <w:sz w:val="32"/>
          <w:szCs w:val="32"/>
        </w:rPr>
      </w:pPr>
    </w:p>
    <w:p w:rsidR="007A1980" w:rsidRDefault="007A1980">
      <w:pPr>
        <w:pStyle w:val="normal0"/>
        <w:pBdr>
          <w:top w:val="nil"/>
          <w:left w:val="nil"/>
          <w:bottom w:val="nil"/>
          <w:right w:val="nil"/>
          <w:between w:val="nil"/>
        </w:pBdr>
        <w:jc w:val="center"/>
        <w:rPr>
          <w:rFonts w:ascii="Century Gothic" w:eastAsia="Century Gothic" w:hAnsi="Century Gothic" w:cs="Century Gothic"/>
          <w:b/>
          <w:color w:val="000000"/>
          <w:sz w:val="32"/>
          <w:szCs w:val="32"/>
        </w:rPr>
      </w:pPr>
    </w:p>
    <w:p w:rsidR="007A1980" w:rsidRDefault="007A1980">
      <w:pPr>
        <w:pStyle w:val="normal0"/>
        <w:pBdr>
          <w:top w:val="nil"/>
          <w:left w:val="nil"/>
          <w:bottom w:val="nil"/>
          <w:right w:val="nil"/>
          <w:between w:val="nil"/>
        </w:pBdr>
        <w:jc w:val="center"/>
        <w:rPr>
          <w:rFonts w:ascii="Century Gothic" w:eastAsia="Century Gothic" w:hAnsi="Century Gothic" w:cs="Century Gothic"/>
          <w:b/>
          <w:sz w:val="32"/>
          <w:szCs w:val="32"/>
        </w:rPr>
      </w:pPr>
    </w:p>
    <w:p w:rsidR="007A1980" w:rsidRDefault="007A1980">
      <w:pPr>
        <w:pStyle w:val="normal0"/>
        <w:pBdr>
          <w:top w:val="nil"/>
          <w:left w:val="nil"/>
          <w:bottom w:val="nil"/>
          <w:right w:val="nil"/>
          <w:between w:val="nil"/>
        </w:pBdr>
        <w:rPr>
          <w:rFonts w:ascii="Century Gothic" w:eastAsia="Century Gothic" w:hAnsi="Century Gothic" w:cs="Century Gothic"/>
          <w:b/>
          <w:sz w:val="32"/>
          <w:szCs w:val="32"/>
        </w:rPr>
      </w:pPr>
    </w:p>
    <w:p w:rsidR="007A1980" w:rsidRDefault="007A1980">
      <w:pPr>
        <w:pStyle w:val="normal0"/>
        <w:pBdr>
          <w:top w:val="nil"/>
          <w:left w:val="nil"/>
          <w:bottom w:val="nil"/>
          <w:right w:val="nil"/>
          <w:between w:val="nil"/>
        </w:pBdr>
        <w:jc w:val="center"/>
        <w:rPr>
          <w:rFonts w:ascii="Century Gothic" w:eastAsia="Century Gothic" w:hAnsi="Century Gothic" w:cs="Century Gothic"/>
          <w:b/>
          <w:color w:val="000000"/>
          <w:sz w:val="32"/>
          <w:szCs w:val="32"/>
        </w:rPr>
      </w:pPr>
    </w:p>
    <w:p w:rsidR="007A1980" w:rsidRDefault="007A1980">
      <w:pPr>
        <w:pStyle w:val="normal0"/>
        <w:pBdr>
          <w:top w:val="nil"/>
          <w:left w:val="nil"/>
          <w:bottom w:val="nil"/>
          <w:right w:val="nil"/>
          <w:between w:val="nil"/>
        </w:pBdr>
        <w:jc w:val="center"/>
        <w:rPr>
          <w:rFonts w:ascii="Century Gothic" w:eastAsia="Century Gothic" w:hAnsi="Century Gothic" w:cs="Century Gothic"/>
          <w:b/>
          <w:color w:val="000000"/>
          <w:sz w:val="32"/>
          <w:szCs w:val="32"/>
        </w:rPr>
      </w:pPr>
    </w:p>
    <w:p w:rsidR="007A1980" w:rsidRDefault="007A1980">
      <w:pPr>
        <w:pStyle w:val="normal0"/>
        <w:pBdr>
          <w:top w:val="nil"/>
          <w:left w:val="nil"/>
          <w:bottom w:val="nil"/>
          <w:right w:val="nil"/>
          <w:between w:val="nil"/>
        </w:pBdr>
        <w:jc w:val="center"/>
        <w:rPr>
          <w:rFonts w:ascii="Century Gothic" w:eastAsia="Century Gothic" w:hAnsi="Century Gothic" w:cs="Century Gothic"/>
          <w:b/>
          <w:color w:val="000000"/>
          <w:sz w:val="32"/>
          <w:szCs w:val="32"/>
        </w:rPr>
      </w:pPr>
    </w:p>
    <w:p w:rsidR="007A1980" w:rsidRDefault="007A1980">
      <w:pPr>
        <w:pStyle w:val="normal0"/>
        <w:pBdr>
          <w:top w:val="nil"/>
          <w:left w:val="nil"/>
          <w:bottom w:val="nil"/>
          <w:right w:val="nil"/>
          <w:between w:val="nil"/>
        </w:pBdr>
        <w:jc w:val="center"/>
        <w:rPr>
          <w:rFonts w:ascii="Century Gothic" w:eastAsia="Century Gothic" w:hAnsi="Century Gothic" w:cs="Century Gothic"/>
          <w:b/>
          <w:color w:val="000000"/>
          <w:sz w:val="32"/>
          <w:szCs w:val="32"/>
        </w:rPr>
      </w:pPr>
    </w:p>
    <w:p w:rsidR="007A1980" w:rsidRDefault="004D17D1">
      <w:pPr>
        <w:pStyle w:val="normal0"/>
        <w:pBdr>
          <w:top w:val="nil"/>
          <w:left w:val="nil"/>
          <w:bottom w:val="nil"/>
          <w:right w:val="nil"/>
          <w:between w:val="nil"/>
        </w:pBdr>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SAFEGUARDING AND CHILD PROTECTION POLICY</w:t>
      </w: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tbl>
      <w:tblPr>
        <w:tblStyle w:val="a"/>
        <w:tblW w:w="1077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60"/>
        <w:gridCol w:w="2670"/>
        <w:gridCol w:w="2670"/>
        <w:gridCol w:w="2670"/>
      </w:tblGrid>
      <w:tr w:rsidR="007A1980">
        <w:tc>
          <w:tcPr>
            <w:tcW w:w="2760" w:type="dxa"/>
          </w:tcPr>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Latest version:</w:t>
            </w:r>
          </w:p>
        </w:tc>
        <w:tc>
          <w:tcPr>
            <w:tcW w:w="2670" w:type="dxa"/>
          </w:tcPr>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July 2020</w:t>
            </w:r>
          </w:p>
        </w:tc>
        <w:tc>
          <w:tcPr>
            <w:tcW w:w="2670" w:type="dxa"/>
          </w:tcPr>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Review period:</w:t>
            </w:r>
          </w:p>
        </w:tc>
        <w:tc>
          <w:tcPr>
            <w:tcW w:w="2670" w:type="dxa"/>
          </w:tcPr>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1 year</w:t>
            </w:r>
          </w:p>
        </w:tc>
      </w:tr>
      <w:tr w:rsidR="007A1980">
        <w:tc>
          <w:tcPr>
            <w:tcW w:w="2760" w:type="dxa"/>
          </w:tcPr>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Date of next review:</w:t>
            </w:r>
          </w:p>
        </w:tc>
        <w:tc>
          <w:tcPr>
            <w:tcW w:w="2670" w:type="dxa"/>
          </w:tcPr>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July 2021</w:t>
            </w:r>
          </w:p>
        </w:tc>
        <w:tc>
          <w:tcPr>
            <w:tcW w:w="2670" w:type="dxa"/>
          </w:tcPr>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Owner:</w:t>
            </w:r>
          </w:p>
        </w:tc>
        <w:tc>
          <w:tcPr>
            <w:tcW w:w="2670" w:type="dxa"/>
          </w:tcPr>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Trust Safeguarding Lead</w:t>
            </w:r>
          </w:p>
        </w:tc>
      </w:tr>
      <w:tr w:rsidR="007A1980">
        <w:tc>
          <w:tcPr>
            <w:tcW w:w="2760" w:type="dxa"/>
          </w:tcPr>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Type of policy:</w:t>
            </w:r>
          </w:p>
        </w:tc>
        <w:tc>
          <w:tcPr>
            <w:tcW w:w="2670" w:type="dxa"/>
          </w:tcPr>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Network</w:t>
            </w:r>
          </w:p>
        </w:tc>
        <w:tc>
          <w:tcPr>
            <w:tcW w:w="2670" w:type="dxa"/>
          </w:tcPr>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Approval level:</w:t>
            </w:r>
          </w:p>
        </w:tc>
        <w:tc>
          <w:tcPr>
            <w:tcW w:w="2670" w:type="dxa"/>
          </w:tcPr>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Board of Trustees / RB</w:t>
            </w:r>
          </w:p>
        </w:tc>
      </w:tr>
    </w:tbl>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Policy Consultation &amp; Review</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This policy is available on our academy website and is available on request from the academy office. We also inform parents and carers about this policy when their children join our academy and through our academy newsletters.</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We recognise the expertise our staff build by undertaking safeguarding training and managing safeguarding concerns on a daily basis and we therefore invite staff to contribute to and shape this policy and associated safeguarding arrangements. </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policy is provided to all staff at induction alongside our Staff Code of Conduct. In addition, all staff are provided with Part One of the statutory guidance </w:t>
      </w:r>
      <w:hyperlink r:id="rId6">
        <w:r>
          <w:rPr>
            <w:rFonts w:ascii="Century Gothic" w:eastAsia="Century Gothic" w:hAnsi="Century Gothic" w:cs="Century Gothic"/>
            <w:i/>
            <w:color w:val="0000FF"/>
            <w:sz w:val="22"/>
            <w:szCs w:val="22"/>
            <w:u w:val="single"/>
          </w:rPr>
          <w:t>‘Keeping Children Safe in Education’</w:t>
        </w:r>
      </w:hyperlink>
      <w:r>
        <w:rPr>
          <w:rFonts w:ascii="Century Gothic" w:eastAsia="Century Gothic" w:hAnsi="Century Gothic" w:cs="Century Gothic"/>
          <w:sz w:val="22"/>
          <w:szCs w:val="22"/>
        </w:rPr>
        <w:t>, DfE (2020).</w:t>
      </w:r>
    </w:p>
    <w:p w:rsidR="007A1980" w:rsidRDefault="007A1980">
      <w:pPr>
        <w:pStyle w:val="normal0"/>
        <w:rPr>
          <w:rFonts w:ascii="Century Gothic" w:eastAsia="Century Gothic" w:hAnsi="Century Gothic" w:cs="Century Gothic"/>
          <w:sz w:val="22"/>
          <w:szCs w:val="22"/>
        </w:rPr>
      </w:pPr>
    </w:p>
    <w:p w:rsidR="007A1980" w:rsidRPr="004008F6"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This policy will be reviewed in full and agreed on an annual basis by the Aspirations Safeguarding Lead in conjunction with a designated member of the</w:t>
      </w:r>
      <w:r>
        <w:rPr>
          <w:rFonts w:ascii="Century Gothic" w:eastAsia="Century Gothic" w:hAnsi="Century Gothic" w:cs="Century Gothic"/>
          <w:color w:val="9900FF"/>
          <w:sz w:val="22"/>
          <w:szCs w:val="22"/>
        </w:rPr>
        <w:t xml:space="preserve"> </w:t>
      </w:r>
      <w:r w:rsidRPr="004008F6">
        <w:rPr>
          <w:rFonts w:ascii="Century Gothic" w:eastAsia="Century Gothic" w:hAnsi="Century Gothic" w:cs="Century Gothic"/>
          <w:sz w:val="22"/>
          <w:szCs w:val="22"/>
        </w:rPr>
        <w:t>Academy’s Regional Board (RB)</w:t>
      </w:r>
      <w:r>
        <w:rPr>
          <w:rFonts w:ascii="Century Gothic" w:eastAsia="Century Gothic" w:hAnsi="Century Gothic" w:cs="Century Gothic"/>
          <w:sz w:val="22"/>
          <w:szCs w:val="22"/>
        </w:rPr>
        <w:t xml:space="preserve"> and staff members of the academy designated by the Principal.   Following each such annual review the revised policy shall be reported to them.  This policy was last reviewed on</w:t>
      </w:r>
      <w:r w:rsidR="004008F6" w:rsidRPr="004008F6">
        <w:rPr>
          <w:rFonts w:ascii="Century Gothic" w:eastAsia="Century Gothic" w:hAnsi="Century Gothic" w:cs="Century Gothic"/>
          <w:sz w:val="22"/>
          <w:szCs w:val="22"/>
        </w:rPr>
        <w:t xml:space="preserve"> Sept 2020</w:t>
      </w:r>
      <w:r>
        <w:rPr>
          <w:rFonts w:ascii="Century Gothic" w:eastAsia="Century Gothic" w:hAnsi="Century Gothic" w:cs="Century Gothic"/>
          <w:sz w:val="22"/>
          <w:szCs w:val="22"/>
        </w:rPr>
        <w:t xml:space="preserve">. It is next due for review on </w:t>
      </w:r>
      <w:r w:rsidR="004008F6" w:rsidRPr="004008F6">
        <w:rPr>
          <w:rFonts w:ascii="Century Gothic" w:eastAsia="Century Gothic" w:hAnsi="Century Gothic" w:cs="Century Gothic"/>
          <w:sz w:val="22"/>
          <w:szCs w:val="22"/>
        </w:rPr>
        <w:t>Sept 2021</w:t>
      </w:r>
      <w:r w:rsidRPr="004008F6">
        <w:rPr>
          <w:rFonts w:ascii="Century Gothic" w:eastAsia="Century Gothic" w:hAnsi="Century Gothic" w:cs="Century Gothic"/>
          <w:sz w:val="22"/>
          <w:szCs w:val="22"/>
        </w:rPr>
        <w:t>.</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Signature</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t>Principal</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t xml:space="preserve">                 Date:</w:t>
      </w: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Signature</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t>Chair of Regional Board            Date:</w:t>
      </w: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rPr>
      </w:pPr>
      <w:r>
        <w:rPr>
          <w:rFonts w:ascii="Century Gothic" w:eastAsia="Century Gothic" w:hAnsi="Century Gothic" w:cs="Century Gothic"/>
          <w:b/>
        </w:rPr>
        <w:t>CONTENTS</w:t>
      </w:r>
    </w:p>
    <w:p w:rsidR="007A1980" w:rsidRDefault="007A1980">
      <w:pPr>
        <w:pStyle w:val="normal0"/>
        <w:widowControl w:val="0"/>
        <w:rPr>
          <w:rFonts w:ascii="Century Gothic" w:eastAsia="Century Gothic" w:hAnsi="Century Gothic" w:cs="Century Gothic"/>
        </w:rPr>
      </w:pPr>
    </w:p>
    <w:p w:rsidR="007A1980" w:rsidRDefault="004D17D1">
      <w:pPr>
        <w:pStyle w:val="normal0"/>
        <w:widowControl w:val="0"/>
        <w:rPr>
          <w:rFonts w:ascii="Century Gothic" w:eastAsia="Century Gothic" w:hAnsi="Century Gothic" w:cs="Century Gothic"/>
          <w:b/>
          <w:sz w:val="22"/>
          <w:szCs w:val="22"/>
        </w:rPr>
      </w:pPr>
      <w:r>
        <w:rPr>
          <w:rFonts w:ascii="Century Gothic" w:eastAsia="Century Gothic" w:hAnsi="Century Gothic" w:cs="Century Gothic"/>
          <w:b/>
          <w:sz w:val="22"/>
          <w:szCs w:val="22"/>
        </w:rPr>
        <w:t>Page:</w:t>
      </w:r>
    </w:p>
    <w:p w:rsidR="007A1980" w:rsidRDefault="007A1980">
      <w:pPr>
        <w:pStyle w:val="normal0"/>
        <w:widowControl w:val="0"/>
        <w:rPr>
          <w:rFonts w:ascii="Century Gothic" w:eastAsia="Century Gothic" w:hAnsi="Century Gothic" w:cs="Century Gothic"/>
          <w:b/>
          <w:sz w:val="22"/>
          <w:szCs w:val="22"/>
        </w:rPr>
      </w:pPr>
    </w:p>
    <w:p w:rsidR="007A1980" w:rsidRDefault="004D17D1">
      <w:pPr>
        <w:pStyle w:val="normal0"/>
        <w:widowControl w:val="0"/>
        <w:rPr>
          <w:rFonts w:ascii="Century Gothic" w:eastAsia="Century Gothic" w:hAnsi="Century Gothic" w:cs="Century Gothic"/>
          <w:b/>
          <w:color w:val="9900FF"/>
          <w:sz w:val="22"/>
          <w:szCs w:val="22"/>
        </w:rPr>
      </w:pPr>
      <w:r>
        <w:rPr>
          <w:rFonts w:ascii="Century Gothic" w:eastAsia="Century Gothic" w:hAnsi="Century Gothic" w:cs="Century Gothic"/>
          <w:b/>
          <w:sz w:val="22"/>
          <w:szCs w:val="22"/>
        </w:rPr>
        <w:t xml:space="preserve">4 </w:t>
      </w:r>
      <w:r>
        <w:rPr>
          <w:rFonts w:ascii="Century Gothic" w:eastAsia="Century Gothic" w:hAnsi="Century Gothic" w:cs="Century Gothic"/>
          <w:b/>
          <w:sz w:val="22"/>
          <w:szCs w:val="22"/>
        </w:rPr>
        <w:tab/>
      </w:r>
      <w:r w:rsidRPr="004008F6">
        <w:rPr>
          <w:rFonts w:ascii="Century Gothic" w:eastAsia="Century Gothic" w:hAnsi="Century Gothic" w:cs="Century Gothic"/>
          <w:b/>
          <w:sz w:val="22"/>
          <w:szCs w:val="22"/>
        </w:rPr>
        <w:t>Annex due to COVID 19 Pandemic</w:t>
      </w:r>
    </w:p>
    <w:p w:rsidR="007A1980" w:rsidRDefault="007A1980">
      <w:pPr>
        <w:pStyle w:val="normal0"/>
        <w:widowControl w:val="0"/>
        <w:rPr>
          <w:rFonts w:ascii="Century Gothic" w:eastAsia="Century Gothic" w:hAnsi="Century Gothic" w:cs="Century Gothic"/>
          <w:b/>
          <w:sz w:val="22"/>
          <w:szCs w:val="22"/>
        </w:rPr>
      </w:pPr>
    </w:p>
    <w:p w:rsidR="007A1980" w:rsidRDefault="004D17D1">
      <w:pPr>
        <w:pStyle w:val="normal0"/>
        <w:widowControl w:val="0"/>
        <w:rPr>
          <w:rFonts w:ascii="Century Gothic" w:eastAsia="Century Gothic" w:hAnsi="Century Gothic" w:cs="Century Gothic"/>
          <w:b/>
          <w:sz w:val="22"/>
          <w:szCs w:val="22"/>
        </w:rPr>
      </w:pPr>
      <w:r>
        <w:rPr>
          <w:rFonts w:ascii="Century Gothic" w:eastAsia="Century Gothic" w:hAnsi="Century Gothic" w:cs="Century Gothic"/>
          <w:b/>
          <w:sz w:val="22"/>
          <w:szCs w:val="22"/>
        </w:rPr>
        <w:t>4</w:t>
      </w:r>
      <w:r>
        <w:rPr>
          <w:rFonts w:ascii="Century Gothic" w:eastAsia="Century Gothic" w:hAnsi="Century Gothic" w:cs="Century Gothic"/>
          <w:b/>
          <w:sz w:val="22"/>
          <w:szCs w:val="22"/>
        </w:rPr>
        <w:tab/>
        <w:t>Purpose &amp; Aims</w:t>
      </w: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5</w:t>
      </w:r>
      <w:r>
        <w:rPr>
          <w:rFonts w:ascii="Century Gothic" w:eastAsia="Century Gothic" w:hAnsi="Century Gothic" w:cs="Century Gothic"/>
          <w:b/>
          <w:sz w:val="22"/>
          <w:szCs w:val="22"/>
        </w:rPr>
        <w:tab/>
        <w:t>Academy Ethos</w:t>
      </w: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b/>
          <w:color w:val="9900FF"/>
          <w:sz w:val="22"/>
          <w:szCs w:val="22"/>
        </w:rPr>
      </w:pPr>
      <w:r>
        <w:rPr>
          <w:rFonts w:ascii="Century Gothic" w:eastAsia="Century Gothic" w:hAnsi="Century Gothic" w:cs="Century Gothic"/>
          <w:b/>
          <w:sz w:val="22"/>
          <w:szCs w:val="22"/>
        </w:rPr>
        <w:t>5</w:t>
      </w:r>
      <w:r>
        <w:rPr>
          <w:rFonts w:ascii="Century Gothic" w:eastAsia="Century Gothic" w:hAnsi="Century Gothic" w:cs="Century Gothic"/>
          <w:b/>
          <w:sz w:val="22"/>
          <w:szCs w:val="22"/>
        </w:rPr>
        <w:tab/>
      </w:r>
      <w:r w:rsidRPr="004008F6">
        <w:rPr>
          <w:rFonts w:ascii="Century Gothic" w:eastAsia="Century Gothic" w:hAnsi="Century Gothic" w:cs="Century Gothic"/>
          <w:b/>
          <w:sz w:val="22"/>
          <w:szCs w:val="22"/>
        </w:rPr>
        <w:t>Equality Statement</w:t>
      </w: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6</w:t>
      </w:r>
      <w:r>
        <w:rPr>
          <w:rFonts w:ascii="Century Gothic" w:eastAsia="Century Gothic" w:hAnsi="Century Gothic" w:cs="Century Gothic"/>
          <w:b/>
          <w:sz w:val="22"/>
          <w:szCs w:val="22"/>
        </w:rPr>
        <w:tab/>
        <w:t>Roles &amp; Responsibilities</w:t>
      </w: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7</w:t>
      </w:r>
      <w:r>
        <w:rPr>
          <w:rFonts w:ascii="Century Gothic" w:eastAsia="Century Gothic" w:hAnsi="Century Gothic" w:cs="Century Gothic"/>
          <w:b/>
          <w:sz w:val="22"/>
          <w:szCs w:val="22"/>
        </w:rPr>
        <w:tab/>
        <w:t xml:space="preserve">Training &amp; Induction </w:t>
      </w: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9</w:t>
      </w:r>
      <w:r>
        <w:rPr>
          <w:rFonts w:ascii="Century Gothic" w:eastAsia="Century Gothic" w:hAnsi="Century Gothic" w:cs="Century Gothic"/>
          <w:b/>
          <w:sz w:val="22"/>
          <w:szCs w:val="22"/>
        </w:rPr>
        <w:tab/>
        <w:t>Procedures for Taking Action</w:t>
      </w:r>
    </w:p>
    <w:p w:rsidR="007A1980" w:rsidRDefault="007A1980">
      <w:pPr>
        <w:pStyle w:val="normal0"/>
        <w:rPr>
          <w:rFonts w:ascii="Century Gothic" w:eastAsia="Century Gothic" w:hAnsi="Century Gothic" w:cs="Century Gothic"/>
          <w:b/>
          <w:sz w:val="22"/>
          <w:szCs w:val="22"/>
        </w:rPr>
      </w:pPr>
    </w:p>
    <w:p w:rsidR="007A1980" w:rsidRDefault="004D17D1">
      <w:pPr>
        <w:pStyle w:val="normal0"/>
        <w:ind w:left="720" w:hanging="720"/>
        <w:rPr>
          <w:rFonts w:ascii="Century Gothic" w:eastAsia="Century Gothic" w:hAnsi="Century Gothic" w:cs="Century Gothic"/>
          <w:b/>
          <w:sz w:val="22"/>
          <w:szCs w:val="22"/>
        </w:rPr>
      </w:pPr>
      <w:r>
        <w:rPr>
          <w:rFonts w:ascii="Century Gothic" w:eastAsia="Century Gothic" w:hAnsi="Century Gothic" w:cs="Century Gothic"/>
          <w:b/>
          <w:sz w:val="22"/>
          <w:szCs w:val="22"/>
        </w:rPr>
        <w:t>13</w:t>
      </w:r>
      <w:r>
        <w:rPr>
          <w:rFonts w:ascii="Century Gothic" w:eastAsia="Century Gothic" w:hAnsi="Century Gothic" w:cs="Century Gothic"/>
          <w:b/>
          <w:sz w:val="22"/>
          <w:szCs w:val="22"/>
        </w:rPr>
        <w:tab/>
        <w:t>Recognising Abuse (signs and symptoms – Peer on peer Sexting, FGM, HBV, Prevent Duty, CSE, CCE, County Lines, CME)</w:t>
      </w: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b/>
          <w:color w:val="9900FF"/>
          <w:sz w:val="22"/>
          <w:szCs w:val="22"/>
        </w:rPr>
      </w:pPr>
      <w:r>
        <w:rPr>
          <w:rFonts w:ascii="Century Gothic" w:eastAsia="Century Gothic" w:hAnsi="Century Gothic" w:cs="Century Gothic"/>
          <w:b/>
          <w:sz w:val="22"/>
          <w:szCs w:val="22"/>
        </w:rPr>
        <w:t>20</w:t>
      </w:r>
      <w:r>
        <w:rPr>
          <w:rFonts w:ascii="Century Gothic" w:eastAsia="Century Gothic" w:hAnsi="Century Gothic" w:cs="Century Gothic"/>
          <w:b/>
          <w:sz w:val="22"/>
          <w:szCs w:val="22"/>
        </w:rPr>
        <w:tab/>
        <w:t xml:space="preserve">Recording &amp; Information Sharing </w:t>
      </w:r>
      <w:r w:rsidRPr="004008F6">
        <w:rPr>
          <w:rFonts w:ascii="Century Gothic" w:eastAsia="Century Gothic" w:hAnsi="Century Gothic" w:cs="Century Gothic"/>
          <w:b/>
          <w:sz w:val="22"/>
          <w:szCs w:val="22"/>
        </w:rPr>
        <w:t>and Confidentiality</w:t>
      </w:r>
    </w:p>
    <w:p w:rsidR="007A1980" w:rsidRDefault="007A1980">
      <w:pPr>
        <w:pStyle w:val="normal0"/>
        <w:rPr>
          <w:rFonts w:ascii="Century Gothic" w:eastAsia="Century Gothic" w:hAnsi="Century Gothic" w:cs="Century Gothic"/>
          <w:b/>
          <w:color w:val="9900FF"/>
          <w:sz w:val="22"/>
          <w:szCs w:val="22"/>
        </w:rPr>
      </w:pP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21</w:t>
      </w:r>
      <w:r>
        <w:rPr>
          <w:rFonts w:ascii="Century Gothic" w:eastAsia="Century Gothic" w:hAnsi="Century Gothic" w:cs="Century Gothic"/>
          <w:b/>
          <w:sz w:val="22"/>
          <w:szCs w:val="22"/>
        </w:rPr>
        <w:tab/>
        <w:t>Working with Parents &amp; Carers</w:t>
      </w: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21</w:t>
      </w:r>
      <w:r>
        <w:rPr>
          <w:rFonts w:ascii="Century Gothic" w:eastAsia="Century Gothic" w:hAnsi="Century Gothic" w:cs="Century Gothic"/>
          <w:b/>
          <w:sz w:val="22"/>
          <w:szCs w:val="22"/>
        </w:rPr>
        <w:tab/>
        <w:t>Child Protection Conferences</w:t>
      </w: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21</w:t>
      </w:r>
      <w:r>
        <w:rPr>
          <w:rFonts w:ascii="Century Gothic" w:eastAsia="Century Gothic" w:hAnsi="Century Gothic" w:cs="Century Gothic"/>
          <w:b/>
          <w:sz w:val="22"/>
          <w:szCs w:val="22"/>
        </w:rPr>
        <w:tab/>
        <w:t>Safer Recruitment</w:t>
      </w: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22</w:t>
      </w:r>
      <w:r>
        <w:rPr>
          <w:rFonts w:ascii="Century Gothic" w:eastAsia="Century Gothic" w:hAnsi="Century Gothic" w:cs="Century Gothic"/>
          <w:b/>
          <w:sz w:val="22"/>
          <w:szCs w:val="22"/>
        </w:rPr>
        <w:tab/>
        <w:t>Safer Working Practice</w:t>
      </w: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22</w:t>
      </w:r>
      <w:r>
        <w:rPr>
          <w:rFonts w:ascii="Century Gothic" w:eastAsia="Century Gothic" w:hAnsi="Century Gothic" w:cs="Century Gothic"/>
          <w:b/>
          <w:sz w:val="22"/>
          <w:szCs w:val="22"/>
        </w:rPr>
        <w:tab/>
        <w:t>Mobile Phones and Cameras</w:t>
      </w: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22</w:t>
      </w:r>
      <w:r>
        <w:rPr>
          <w:rFonts w:ascii="Century Gothic" w:eastAsia="Century Gothic" w:hAnsi="Century Gothic" w:cs="Century Gothic"/>
          <w:b/>
          <w:sz w:val="22"/>
          <w:szCs w:val="22"/>
        </w:rPr>
        <w:tab/>
        <w:t>Managing Allegations against Staff &amp; Volunteers</w:t>
      </w:r>
    </w:p>
    <w:p w:rsidR="007A1980" w:rsidRDefault="007A1980">
      <w:pPr>
        <w:pStyle w:val="normal0"/>
        <w:rPr>
          <w:rFonts w:ascii="Century Gothic" w:eastAsia="Century Gothic" w:hAnsi="Century Gothic" w:cs="Century Gothic"/>
          <w:b/>
          <w:sz w:val="22"/>
          <w:szCs w:val="22"/>
        </w:rPr>
      </w:pPr>
    </w:p>
    <w:p w:rsidR="007A1980" w:rsidRPr="004008F6"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27</w:t>
      </w:r>
      <w:r>
        <w:rPr>
          <w:rFonts w:ascii="Century Gothic" w:eastAsia="Century Gothic" w:hAnsi="Century Gothic" w:cs="Century Gothic"/>
          <w:b/>
          <w:sz w:val="22"/>
          <w:szCs w:val="22"/>
        </w:rPr>
        <w:tab/>
      </w:r>
      <w:r w:rsidRPr="004008F6">
        <w:rPr>
          <w:rFonts w:ascii="Century Gothic" w:eastAsia="Century Gothic" w:hAnsi="Century Gothic" w:cs="Century Gothic"/>
          <w:b/>
          <w:sz w:val="22"/>
          <w:szCs w:val="22"/>
        </w:rPr>
        <w:t>Visitors to the Academy</w:t>
      </w:r>
    </w:p>
    <w:p w:rsidR="007A1980" w:rsidRPr="004008F6" w:rsidRDefault="007A1980">
      <w:pPr>
        <w:pStyle w:val="normal0"/>
        <w:rPr>
          <w:rFonts w:ascii="Century Gothic" w:eastAsia="Century Gothic" w:hAnsi="Century Gothic" w:cs="Century Gothic"/>
          <w:b/>
          <w:sz w:val="22"/>
          <w:szCs w:val="22"/>
        </w:rPr>
      </w:pPr>
    </w:p>
    <w:p w:rsidR="007A1980" w:rsidRPr="004008F6" w:rsidRDefault="004D17D1">
      <w:pPr>
        <w:pStyle w:val="normal0"/>
        <w:rPr>
          <w:rFonts w:ascii="Century Gothic" w:eastAsia="Century Gothic" w:hAnsi="Century Gothic" w:cs="Century Gothic"/>
          <w:b/>
          <w:sz w:val="22"/>
          <w:szCs w:val="22"/>
        </w:rPr>
      </w:pPr>
      <w:proofErr w:type="gramStart"/>
      <w:r w:rsidRPr="004008F6">
        <w:rPr>
          <w:rFonts w:ascii="Century Gothic" w:eastAsia="Century Gothic" w:hAnsi="Century Gothic" w:cs="Century Gothic"/>
          <w:b/>
          <w:sz w:val="22"/>
          <w:szCs w:val="22"/>
        </w:rPr>
        <w:t>27</w:t>
      </w:r>
      <w:r w:rsidRPr="004008F6">
        <w:rPr>
          <w:rFonts w:ascii="Century Gothic" w:eastAsia="Century Gothic" w:hAnsi="Century Gothic" w:cs="Century Gothic"/>
          <w:b/>
          <w:sz w:val="22"/>
          <w:szCs w:val="22"/>
        </w:rPr>
        <w:tab/>
        <w:t>Non Collection</w:t>
      </w:r>
      <w:proofErr w:type="gramEnd"/>
      <w:r w:rsidRPr="004008F6">
        <w:rPr>
          <w:rFonts w:ascii="Century Gothic" w:eastAsia="Century Gothic" w:hAnsi="Century Gothic" w:cs="Century Gothic"/>
          <w:b/>
          <w:sz w:val="22"/>
          <w:szCs w:val="22"/>
        </w:rPr>
        <w:t xml:space="preserve"> of Children</w:t>
      </w:r>
    </w:p>
    <w:p w:rsidR="007A1980" w:rsidRPr="004008F6" w:rsidRDefault="007A1980">
      <w:pPr>
        <w:pStyle w:val="normal0"/>
        <w:rPr>
          <w:rFonts w:ascii="Century Gothic" w:eastAsia="Century Gothic" w:hAnsi="Century Gothic" w:cs="Century Gothic"/>
          <w:b/>
          <w:sz w:val="22"/>
          <w:szCs w:val="22"/>
        </w:rPr>
      </w:pPr>
    </w:p>
    <w:p w:rsidR="007A1980" w:rsidRPr="004008F6" w:rsidRDefault="004D17D1">
      <w:pPr>
        <w:pStyle w:val="normal0"/>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27</w:t>
      </w:r>
      <w:r w:rsidRPr="004008F6">
        <w:rPr>
          <w:rFonts w:ascii="Century Gothic" w:eastAsia="Century Gothic" w:hAnsi="Century Gothic" w:cs="Century Gothic"/>
          <w:b/>
          <w:sz w:val="22"/>
          <w:szCs w:val="22"/>
        </w:rPr>
        <w:tab/>
        <w:t>Missing Pupils</w:t>
      </w: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28</w:t>
      </w:r>
      <w:r>
        <w:rPr>
          <w:rFonts w:ascii="Century Gothic" w:eastAsia="Century Gothic" w:hAnsi="Century Gothic" w:cs="Century Gothic"/>
          <w:b/>
          <w:sz w:val="22"/>
          <w:szCs w:val="22"/>
        </w:rPr>
        <w:tab/>
        <w:t>Other relevant policies</w:t>
      </w: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28</w:t>
      </w:r>
      <w:r>
        <w:rPr>
          <w:rFonts w:ascii="Century Gothic" w:eastAsia="Century Gothic" w:hAnsi="Century Gothic" w:cs="Century Gothic"/>
          <w:b/>
          <w:sz w:val="22"/>
          <w:szCs w:val="22"/>
        </w:rPr>
        <w:tab/>
        <w:t>Statutory Framework</w:t>
      </w: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b/>
          <w:sz w:val="22"/>
          <w:szCs w:val="22"/>
        </w:rPr>
      </w:pPr>
      <w:bookmarkStart w:id="0" w:name="_gjdgxs" w:colFirst="0" w:colLast="0"/>
      <w:bookmarkEnd w:id="0"/>
      <w:r>
        <w:rPr>
          <w:rFonts w:ascii="Century Gothic" w:eastAsia="Century Gothic" w:hAnsi="Century Gothic" w:cs="Century Gothic"/>
          <w:b/>
          <w:sz w:val="22"/>
          <w:szCs w:val="22"/>
        </w:rPr>
        <w:t xml:space="preserve">Appendix 1  </w:t>
      </w:r>
      <w:r>
        <w:rPr>
          <w:rFonts w:ascii="Century Gothic" w:eastAsia="Century Gothic" w:hAnsi="Century Gothic" w:cs="Century Gothic"/>
          <w:b/>
          <w:sz w:val="22"/>
          <w:szCs w:val="22"/>
        </w:rPr>
        <w:tab/>
        <w:t xml:space="preserve"> Types of abuse</w:t>
      </w: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Appendix 2 </w:t>
      </w:r>
      <w:r>
        <w:rPr>
          <w:rFonts w:ascii="Century Gothic" w:eastAsia="Century Gothic" w:hAnsi="Century Gothic" w:cs="Century Gothic"/>
          <w:b/>
          <w:sz w:val="22"/>
          <w:szCs w:val="22"/>
        </w:rPr>
        <w:tab/>
        <w:t xml:space="preserve"> Induction checklist for staff &amp; volunteers</w:t>
      </w: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Appendix 3  </w:t>
      </w:r>
      <w:r>
        <w:rPr>
          <w:rFonts w:ascii="Century Gothic" w:eastAsia="Century Gothic" w:hAnsi="Century Gothic" w:cs="Century Gothic"/>
          <w:b/>
          <w:sz w:val="22"/>
          <w:szCs w:val="22"/>
        </w:rPr>
        <w:tab/>
        <w:t>Safer Recruitment and DBS policy and procedures</w:t>
      </w: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Appendix 4  </w:t>
      </w:r>
      <w:r>
        <w:rPr>
          <w:rFonts w:ascii="Century Gothic" w:eastAsia="Century Gothic" w:hAnsi="Century Gothic" w:cs="Century Gothic"/>
          <w:b/>
          <w:sz w:val="22"/>
          <w:szCs w:val="22"/>
        </w:rPr>
        <w:tab/>
        <w:t>Flowchart for Reporting of Concerns</w:t>
      </w: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color w:val="9900FF"/>
          <w:sz w:val="22"/>
          <w:szCs w:val="22"/>
        </w:rPr>
      </w:pPr>
    </w:p>
    <w:p w:rsidR="007A1980" w:rsidRDefault="007A1980">
      <w:pPr>
        <w:pStyle w:val="normal0"/>
        <w:rPr>
          <w:rFonts w:ascii="Century Gothic" w:eastAsia="Century Gothic" w:hAnsi="Century Gothic" w:cs="Century Gothic"/>
          <w:b/>
          <w:color w:val="9900FF"/>
          <w:sz w:val="22"/>
          <w:szCs w:val="22"/>
        </w:rPr>
      </w:pPr>
    </w:p>
    <w:p w:rsidR="007A1980" w:rsidRDefault="007A1980">
      <w:pPr>
        <w:pStyle w:val="normal0"/>
        <w:rPr>
          <w:rFonts w:ascii="Century Gothic" w:eastAsia="Century Gothic" w:hAnsi="Century Gothic" w:cs="Century Gothic"/>
          <w:b/>
          <w:color w:val="9900FF"/>
          <w:sz w:val="22"/>
          <w:szCs w:val="22"/>
        </w:rPr>
      </w:pPr>
    </w:p>
    <w:p w:rsidR="007A1980" w:rsidRPr="004008F6" w:rsidRDefault="004D17D1">
      <w:pPr>
        <w:pStyle w:val="normal0"/>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Annex due to COVID 19 pandemic Sept 2020</w:t>
      </w:r>
    </w:p>
    <w:p w:rsidR="007A1980" w:rsidRPr="004008F6" w:rsidRDefault="007A1980">
      <w:pPr>
        <w:pStyle w:val="normal0"/>
        <w:rPr>
          <w:rFonts w:ascii="Century Gothic" w:eastAsia="Century Gothic" w:hAnsi="Century Gothic" w:cs="Century Gothic"/>
          <w:b/>
          <w:sz w:val="22"/>
          <w:szCs w:val="22"/>
        </w:rPr>
      </w:pPr>
    </w:p>
    <w:p w:rsidR="007A1980" w:rsidRPr="004008F6" w:rsidRDefault="004D17D1">
      <w:pPr>
        <w:pStyle w:val="normal0"/>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 xml:space="preserve">We recognise that as a result of the pandemic and ‘lockdown’, there will be more children who are vulnerable and at risk of harm. Throughout the closure of schools to most pupils, we have ensured that our vulnerable students have been supported through </w:t>
      </w:r>
      <w:r w:rsidR="004008F6" w:rsidRPr="004008F6">
        <w:rPr>
          <w:rFonts w:ascii="Century Gothic" w:eastAsia="Century Gothic" w:hAnsi="Century Gothic" w:cs="Century Gothic"/>
          <w:b/>
          <w:sz w:val="22"/>
          <w:szCs w:val="22"/>
        </w:rPr>
        <w:t>weekly check in with the DSl</w:t>
      </w:r>
      <w:r w:rsidRPr="004008F6">
        <w:rPr>
          <w:rFonts w:ascii="Century Gothic" w:eastAsia="Century Gothic" w:hAnsi="Century Gothic" w:cs="Century Gothic"/>
          <w:b/>
          <w:sz w:val="22"/>
          <w:szCs w:val="22"/>
        </w:rPr>
        <w:t>.</w:t>
      </w:r>
    </w:p>
    <w:p w:rsidR="007A1980" w:rsidRPr="004008F6" w:rsidRDefault="007A1980">
      <w:pPr>
        <w:pStyle w:val="normal0"/>
        <w:rPr>
          <w:rFonts w:ascii="Century Gothic" w:eastAsia="Century Gothic" w:hAnsi="Century Gothic" w:cs="Century Gothic"/>
          <w:b/>
          <w:sz w:val="22"/>
          <w:szCs w:val="22"/>
        </w:rPr>
      </w:pPr>
    </w:p>
    <w:p w:rsidR="007A1980" w:rsidRPr="004008F6" w:rsidRDefault="004D17D1">
      <w:pPr>
        <w:pStyle w:val="normal0"/>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 xml:space="preserve">From September 2020 when all pupils are expected to return to school, we know that it will be important to support all of our students to feel comfortable and confident to return to learning and school life on site. </w:t>
      </w:r>
    </w:p>
    <w:p w:rsidR="007A1980" w:rsidRPr="004008F6" w:rsidRDefault="004D17D1">
      <w:pPr>
        <w:pStyle w:val="normal0"/>
        <w:rPr>
          <w:rFonts w:ascii="Century Gothic" w:eastAsia="Century Gothic" w:hAnsi="Century Gothic" w:cs="Century Gothic"/>
          <w:b/>
          <w:sz w:val="22"/>
          <w:szCs w:val="22"/>
        </w:rPr>
      </w:pPr>
      <w:proofErr w:type="gramStart"/>
      <w:r w:rsidRPr="004008F6">
        <w:rPr>
          <w:rFonts w:ascii="Century Gothic" w:eastAsia="Century Gothic" w:hAnsi="Century Gothic" w:cs="Century Gothic"/>
          <w:b/>
          <w:sz w:val="22"/>
          <w:szCs w:val="22"/>
        </w:rPr>
        <w:t>Staff have</w:t>
      </w:r>
      <w:proofErr w:type="gramEnd"/>
      <w:r w:rsidRPr="004008F6">
        <w:rPr>
          <w:rFonts w:ascii="Century Gothic" w:eastAsia="Century Gothic" w:hAnsi="Century Gothic" w:cs="Century Gothic"/>
          <w:b/>
          <w:sz w:val="22"/>
          <w:szCs w:val="22"/>
        </w:rPr>
        <w:t xml:space="preserve"> been trained in trauma informed approaches to enable them to support pupils appropriately during lessons and throughout the school day.</w:t>
      </w:r>
    </w:p>
    <w:p w:rsidR="007A1980" w:rsidRPr="004008F6" w:rsidRDefault="007A1980">
      <w:pPr>
        <w:pStyle w:val="normal0"/>
        <w:rPr>
          <w:rFonts w:ascii="Century Gothic" w:eastAsia="Century Gothic" w:hAnsi="Century Gothic" w:cs="Century Gothic"/>
          <w:b/>
          <w:sz w:val="22"/>
          <w:szCs w:val="22"/>
        </w:rPr>
      </w:pPr>
    </w:p>
    <w:p w:rsidR="007A1980" w:rsidRPr="004008F6" w:rsidRDefault="004D17D1">
      <w:pPr>
        <w:pStyle w:val="normal0"/>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 xml:space="preserve">The DSL and safeguarding team’s timetables have been altered for the first part of the Autumn term to allow them more time to provide more support to staff and children regarding any new safeguarding and welfare concerns and the handling of referrals to children’s social care and other agencies as appropriate. </w:t>
      </w:r>
    </w:p>
    <w:p w:rsidR="007A1980" w:rsidRDefault="007A1980">
      <w:pPr>
        <w:pStyle w:val="normal0"/>
        <w:rPr>
          <w:rFonts w:ascii="Century Gothic" w:eastAsia="Century Gothic" w:hAnsi="Century Gothic" w:cs="Century Gothic"/>
          <w:color w:val="9900FF"/>
          <w:sz w:val="22"/>
          <w:szCs w:val="22"/>
        </w:rPr>
      </w:pPr>
    </w:p>
    <w:p w:rsidR="007A1980" w:rsidRPr="004008F6" w:rsidRDefault="004008F6" w:rsidP="004008F6">
      <w:pPr>
        <w:pStyle w:val="normal0"/>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 DSL</w:t>
      </w:r>
      <w:r w:rsidR="004D17D1" w:rsidRPr="004008F6">
        <w:rPr>
          <w:rFonts w:ascii="Century Gothic" w:eastAsia="Century Gothic" w:hAnsi="Century Gothic" w:cs="Century Gothic"/>
          <w:b/>
          <w:sz w:val="22"/>
          <w:szCs w:val="22"/>
        </w:rPr>
        <w:t xml:space="preserve"> will continue weekly calls to all isolating students (not attending school). </w:t>
      </w:r>
    </w:p>
    <w:p w:rsidR="007A1980" w:rsidRPr="004008F6" w:rsidRDefault="004D17D1">
      <w:pPr>
        <w:pStyle w:val="normal0"/>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 xml:space="preserve">• </w:t>
      </w:r>
      <w:proofErr w:type="gramStart"/>
      <w:r w:rsidRPr="004008F6">
        <w:rPr>
          <w:rFonts w:ascii="Century Gothic" w:eastAsia="Century Gothic" w:hAnsi="Century Gothic" w:cs="Century Gothic"/>
          <w:b/>
          <w:sz w:val="22"/>
          <w:szCs w:val="22"/>
        </w:rPr>
        <w:t>The</w:t>
      </w:r>
      <w:proofErr w:type="gramEnd"/>
      <w:r w:rsidRPr="004008F6">
        <w:rPr>
          <w:rFonts w:ascii="Century Gothic" w:eastAsia="Century Gothic" w:hAnsi="Century Gothic" w:cs="Century Gothic"/>
          <w:b/>
          <w:sz w:val="22"/>
          <w:szCs w:val="22"/>
        </w:rPr>
        <w:t xml:space="preserve"> school will deploy mentors and mental health practitioners to support students and staff affected by the COVID-19 pandemic. This includes evaluating mental health of all members of the school community, supporting with bereavement, targeting students with attendance and behaviour concerns and maintaining an ECM Risk Register. </w:t>
      </w:r>
    </w:p>
    <w:p w:rsidR="007A1980" w:rsidRPr="004008F6" w:rsidRDefault="004D17D1">
      <w:pPr>
        <w:pStyle w:val="normal0"/>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 xml:space="preserve">• </w:t>
      </w:r>
      <w:proofErr w:type="gramStart"/>
      <w:r w:rsidRPr="004008F6">
        <w:rPr>
          <w:rFonts w:ascii="Century Gothic" w:eastAsia="Century Gothic" w:hAnsi="Century Gothic" w:cs="Century Gothic"/>
          <w:b/>
          <w:sz w:val="22"/>
          <w:szCs w:val="22"/>
        </w:rPr>
        <w:t>The</w:t>
      </w:r>
      <w:proofErr w:type="gramEnd"/>
      <w:r w:rsidRPr="004008F6">
        <w:rPr>
          <w:rFonts w:ascii="Century Gothic" w:eastAsia="Century Gothic" w:hAnsi="Century Gothic" w:cs="Century Gothic"/>
          <w:b/>
          <w:sz w:val="22"/>
          <w:szCs w:val="22"/>
        </w:rPr>
        <w:t xml:space="preserve"> school’s Mental Health Practitioners, working across several schools, will meet with vulnerable students and provide mentoring support. They will maintain distancing and be inducted on infection control measures within the school. All of their meetings should be in a booked meeting </w:t>
      </w:r>
      <w:proofErr w:type="gramStart"/>
      <w:r w:rsidRPr="004008F6">
        <w:rPr>
          <w:rFonts w:ascii="Century Gothic" w:eastAsia="Century Gothic" w:hAnsi="Century Gothic" w:cs="Century Gothic"/>
          <w:b/>
          <w:sz w:val="22"/>
          <w:szCs w:val="22"/>
        </w:rPr>
        <w:t>room which</w:t>
      </w:r>
      <w:proofErr w:type="gramEnd"/>
      <w:r w:rsidRPr="004008F6">
        <w:rPr>
          <w:rFonts w:ascii="Century Gothic" w:eastAsia="Century Gothic" w:hAnsi="Century Gothic" w:cs="Century Gothic"/>
          <w:b/>
          <w:sz w:val="22"/>
          <w:szCs w:val="22"/>
        </w:rPr>
        <w:t xml:space="preserve"> is disinfected before and after each student has visited. Group mentoring is only permitted with students from within the year group.</w:t>
      </w:r>
    </w:p>
    <w:p w:rsidR="007A1980" w:rsidRPr="004008F6" w:rsidRDefault="007A1980">
      <w:pPr>
        <w:pStyle w:val="normal0"/>
        <w:rPr>
          <w:rFonts w:ascii="Century Gothic" w:eastAsia="Century Gothic" w:hAnsi="Century Gothic" w:cs="Century Gothic"/>
          <w:b/>
          <w:sz w:val="22"/>
          <w:szCs w:val="22"/>
        </w:rPr>
      </w:pPr>
    </w:p>
    <w:p w:rsidR="007A1980" w:rsidRPr="004008F6" w:rsidRDefault="004D17D1">
      <w:pPr>
        <w:pStyle w:val="normal0"/>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We will continue to work with all agencies, including school nurses, to ensure that all of our pupils are supported appropriately and effectively.</w:t>
      </w:r>
    </w:p>
    <w:p w:rsidR="007A1980" w:rsidRPr="004008F6"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 xml:space="preserve">Our safeguarding approaches during the pandemic are informed by </w:t>
      </w:r>
      <w:hyperlink r:id="rId7">
        <w:r w:rsidRPr="004008F6">
          <w:rPr>
            <w:rFonts w:ascii="Century Gothic" w:eastAsia="Century Gothic" w:hAnsi="Century Gothic" w:cs="Century Gothic"/>
            <w:b/>
            <w:sz w:val="22"/>
            <w:szCs w:val="22"/>
          </w:rPr>
          <w:t>coronavirus (COVID-19): safeguarding in schools, colleges and other providers guidance</w:t>
        </w:r>
      </w:hyperlink>
      <w:r w:rsidRPr="004008F6">
        <w:rPr>
          <w:rFonts w:ascii="Century Gothic" w:eastAsia="Century Gothic" w:hAnsi="Century Gothic" w:cs="Century Gothic"/>
          <w:b/>
          <w:sz w:val="22"/>
          <w:szCs w:val="22"/>
        </w:rPr>
        <w:t xml:space="preserve"> and other DfE guidance, alongside KCSiE 2020.</w:t>
      </w: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1. PURPOSE &amp; AIMS</w:t>
      </w:r>
    </w:p>
    <w:p w:rsidR="007A1980" w:rsidRDefault="007A1980">
      <w:pPr>
        <w:pStyle w:val="normal0"/>
        <w:rPr>
          <w:rFonts w:ascii="Century Gothic" w:eastAsia="Century Gothic" w:hAnsi="Century Gothic" w:cs="Century Gothic"/>
          <w:sz w:val="22"/>
          <w:szCs w:val="22"/>
        </w:rPr>
      </w:pPr>
    </w:p>
    <w:p w:rsidR="007A1980" w:rsidRDefault="004008F6">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1.1 The purpose of Space Studio West London</w:t>
      </w:r>
      <w:r w:rsidR="004D17D1">
        <w:rPr>
          <w:rFonts w:ascii="Century Gothic" w:eastAsia="Century Gothic" w:hAnsi="Century Gothic" w:cs="Century Gothic"/>
          <w:sz w:val="22"/>
          <w:szCs w:val="22"/>
        </w:rPr>
        <w:t xml:space="preserve"> Academy’s safeguarding policy is to ensure every child and young person who is a registered pupil at our academy is safe and protected from harm.  This means we will always work to:</w:t>
      </w:r>
    </w:p>
    <w:p w:rsidR="007A1980" w:rsidRDefault="004D17D1">
      <w:pPr>
        <w:pStyle w:val="normal0"/>
        <w:numPr>
          <w:ilvl w:val="0"/>
          <w:numId w:val="31"/>
        </w:numPr>
        <w:rPr>
          <w:sz w:val="22"/>
          <w:szCs w:val="22"/>
        </w:rPr>
      </w:pPr>
      <w:r>
        <w:rPr>
          <w:rFonts w:ascii="Century Gothic" w:eastAsia="Century Gothic" w:hAnsi="Century Gothic" w:cs="Century Gothic"/>
          <w:sz w:val="22"/>
          <w:szCs w:val="22"/>
        </w:rPr>
        <w:t>Protect children and young people at our academy from maltreatment;</w:t>
      </w:r>
    </w:p>
    <w:p w:rsidR="007A1980" w:rsidRPr="004008F6" w:rsidRDefault="004D17D1">
      <w:pPr>
        <w:pStyle w:val="normal0"/>
        <w:numPr>
          <w:ilvl w:val="0"/>
          <w:numId w:val="31"/>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Prevent impairment of our children’s and young people’s </w:t>
      </w:r>
      <w:r w:rsidRPr="004008F6">
        <w:rPr>
          <w:rFonts w:ascii="Century Gothic" w:eastAsia="Century Gothic" w:hAnsi="Century Gothic" w:cs="Century Gothic"/>
          <w:sz w:val="22"/>
          <w:szCs w:val="22"/>
        </w:rPr>
        <w:t xml:space="preserve">mental and </w:t>
      </w:r>
      <w:proofErr w:type="gramStart"/>
      <w:r w:rsidRPr="004008F6">
        <w:rPr>
          <w:rFonts w:ascii="Century Gothic" w:eastAsia="Century Gothic" w:hAnsi="Century Gothic" w:cs="Century Gothic"/>
          <w:sz w:val="22"/>
          <w:szCs w:val="22"/>
        </w:rPr>
        <w:t xml:space="preserve">physical </w:t>
      </w:r>
      <w:r>
        <w:rPr>
          <w:rFonts w:ascii="Century Gothic" w:eastAsia="Century Gothic" w:hAnsi="Century Gothic" w:cs="Century Gothic"/>
          <w:sz w:val="22"/>
          <w:szCs w:val="22"/>
        </w:rPr>
        <w:t xml:space="preserve"> health</w:t>
      </w:r>
      <w:proofErr w:type="gramEnd"/>
      <w:r>
        <w:rPr>
          <w:rFonts w:ascii="Century Gothic" w:eastAsia="Century Gothic" w:hAnsi="Century Gothic" w:cs="Century Gothic"/>
          <w:sz w:val="22"/>
          <w:szCs w:val="22"/>
        </w:rPr>
        <w:t xml:space="preserve"> or development;</w:t>
      </w:r>
    </w:p>
    <w:p w:rsidR="007A1980" w:rsidRDefault="004D17D1">
      <w:pPr>
        <w:pStyle w:val="normal0"/>
        <w:numPr>
          <w:ilvl w:val="0"/>
          <w:numId w:val="31"/>
        </w:numPr>
        <w:rPr>
          <w:sz w:val="22"/>
          <w:szCs w:val="22"/>
        </w:rPr>
      </w:pPr>
      <w:r>
        <w:rPr>
          <w:rFonts w:ascii="Century Gothic" w:eastAsia="Century Gothic" w:hAnsi="Century Gothic" w:cs="Century Gothic"/>
          <w:sz w:val="22"/>
          <w:szCs w:val="22"/>
        </w:rPr>
        <w:t>Ensure that children and young people at our academy grow up in circumstances consistent with the provision of safe and effective care;</w:t>
      </w:r>
    </w:p>
    <w:p w:rsidR="007A1980" w:rsidRDefault="004D17D1">
      <w:pPr>
        <w:pStyle w:val="normal0"/>
        <w:numPr>
          <w:ilvl w:val="0"/>
          <w:numId w:val="31"/>
        </w:numPr>
        <w:rPr>
          <w:sz w:val="22"/>
          <w:szCs w:val="22"/>
        </w:rPr>
      </w:pPr>
      <w:r>
        <w:rPr>
          <w:rFonts w:ascii="Century Gothic" w:eastAsia="Century Gothic" w:hAnsi="Century Gothic" w:cs="Century Gothic"/>
          <w:sz w:val="22"/>
          <w:szCs w:val="22"/>
        </w:rPr>
        <w:t>Undertake that role so as to enable children and young people at our academy to have the best outcomes.</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1.2 The</w:t>
      </w:r>
      <w:r>
        <w:rPr>
          <w:rFonts w:ascii="Century Gothic" w:eastAsia="Century Gothic" w:hAnsi="Century Gothic" w:cs="Century Gothic"/>
          <w:color w:val="FF0000"/>
          <w:sz w:val="22"/>
          <w:szCs w:val="22"/>
        </w:rPr>
        <w:t xml:space="preserve"> </w:t>
      </w:r>
      <w:r>
        <w:rPr>
          <w:rFonts w:ascii="Century Gothic" w:eastAsia="Century Gothic" w:hAnsi="Century Gothic" w:cs="Century Gothic"/>
          <w:sz w:val="22"/>
          <w:szCs w:val="22"/>
        </w:rPr>
        <w:t>academy aims to ensure that:</w:t>
      </w:r>
    </w:p>
    <w:p w:rsidR="007A1980" w:rsidRDefault="004D17D1">
      <w:pPr>
        <w:pStyle w:val="normal0"/>
        <w:numPr>
          <w:ilvl w:val="0"/>
          <w:numId w:val="26"/>
        </w:num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Appropriate action is taken in a timely manner to safeguard and promote children’s welfare</w:t>
      </w:r>
    </w:p>
    <w:p w:rsidR="007A1980" w:rsidRDefault="004D17D1">
      <w:pPr>
        <w:pStyle w:val="normal0"/>
        <w:numPr>
          <w:ilvl w:val="0"/>
          <w:numId w:val="26"/>
        </w:num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All staff are aware of their statutory responsibilities with respect to safeguarding</w:t>
      </w:r>
    </w:p>
    <w:p w:rsidR="007A1980" w:rsidRDefault="004D17D1">
      <w:pPr>
        <w:pStyle w:val="normal0"/>
        <w:numPr>
          <w:ilvl w:val="0"/>
          <w:numId w:val="26"/>
        </w:num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Staff are properly trained in recognising and reporting safeguarding issues</w:t>
      </w:r>
    </w:p>
    <w:p w:rsidR="007A1980" w:rsidRDefault="007A1980">
      <w:pPr>
        <w:pStyle w:val="normal0"/>
        <w:ind w:left="36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1.3 This policy will give clear direction to staff, volunteers, visitors and parents about expected behaviour and our legal responsibility to safeguard and promote the welfare of all children at our academy. </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color w:val="9900FF"/>
          <w:sz w:val="22"/>
          <w:szCs w:val="22"/>
        </w:rPr>
      </w:pPr>
      <w:r>
        <w:rPr>
          <w:rFonts w:ascii="Century Gothic" w:eastAsia="Century Gothic" w:hAnsi="Century Gothic" w:cs="Century Gothic"/>
          <w:sz w:val="22"/>
          <w:szCs w:val="22"/>
        </w:rPr>
        <w:t xml:space="preserve">1.4 This policy applies to all pupils, staff, parents, governors, volunteers and visitors, </w:t>
      </w:r>
      <w:r>
        <w:rPr>
          <w:rFonts w:ascii="Century Gothic" w:eastAsia="Century Gothic" w:hAnsi="Century Gothic" w:cs="Century Gothic"/>
          <w:color w:val="9900FF"/>
          <w:sz w:val="22"/>
          <w:szCs w:val="22"/>
        </w:rPr>
        <w:t>including supply teachers.</w:t>
      </w: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2. OUR ETHOS</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2.1 The child’s welfare is of paramount importance. Our academy will establish and maintain an ethos where pupils feel secure, are encouraged to talk, are listened to and are safe.  Children at our academy will be able to talk freely to any member of staff at our academy if they are worried or concerned about something.</w:t>
      </w:r>
    </w:p>
    <w:p w:rsidR="007A1980" w:rsidRDefault="007A1980">
      <w:pPr>
        <w:pStyle w:val="normal0"/>
        <w:rPr>
          <w:rFonts w:ascii="Century Gothic" w:eastAsia="Century Gothic" w:hAnsi="Century Gothic" w:cs="Century Gothic"/>
          <w:sz w:val="22"/>
          <w:szCs w:val="22"/>
        </w:rPr>
      </w:pPr>
    </w:p>
    <w:p w:rsidR="007A1980" w:rsidRDefault="004D17D1">
      <w:pPr>
        <w:pStyle w:val="normal0"/>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2.2 Everyone who comes into contact with children and their families has a role to play in safeguarding children. We recognise that staff at our academy play a particularly important role as they are in a position to identify concerns early and provide help for children to prevent concerns from escalating. </w:t>
      </w:r>
      <w:r>
        <w:rPr>
          <w:rFonts w:ascii="Century Gothic" w:eastAsia="Century Gothic" w:hAnsi="Century Gothic" w:cs="Century Gothic"/>
          <w:b/>
          <w:color w:val="000000"/>
          <w:sz w:val="22"/>
          <w:szCs w:val="22"/>
        </w:rPr>
        <w:t xml:space="preserve">All staff </w:t>
      </w:r>
      <w:proofErr w:type="gramStart"/>
      <w:r>
        <w:rPr>
          <w:rFonts w:ascii="Century Gothic" w:eastAsia="Century Gothic" w:hAnsi="Century Gothic" w:cs="Century Gothic"/>
          <w:b/>
          <w:color w:val="000000"/>
          <w:sz w:val="22"/>
          <w:szCs w:val="22"/>
        </w:rPr>
        <w:t>are</w:t>
      </w:r>
      <w:proofErr w:type="gramEnd"/>
      <w:r>
        <w:rPr>
          <w:rFonts w:ascii="Century Gothic" w:eastAsia="Century Gothic" w:hAnsi="Century Gothic" w:cs="Century Gothic"/>
          <w:b/>
          <w:color w:val="000000"/>
          <w:sz w:val="22"/>
          <w:szCs w:val="22"/>
        </w:rPr>
        <w:t xml:space="preserve"> advised to maintain an attitude of ‘</w:t>
      </w:r>
      <w:r>
        <w:rPr>
          <w:rFonts w:ascii="Century Gothic" w:eastAsia="Century Gothic" w:hAnsi="Century Gothic" w:cs="Century Gothic"/>
          <w:b/>
          <w:i/>
          <w:color w:val="000000"/>
          <w:sz w:val="22"/>
          <w:szCs w:val="22"/>
        </w:rPr>
        <w:t>it could happen here</w:t>
      </w:r>
      <w:r>
        <w:rPr>
          <w:rFonts w:ascii="Century Gothic" w:eastAsia="Century Gothic" w:hAnsi="Century Gothic" w:cs="Century Gothic"/>
          <w:b/>
          <w:color w:val="000000"/>
          <w:sz w:val="22"/>
          <w:szCs w:val="22"/>
        </w:rPr>
        <w:t xml:space="preserve">’ where safeguarding is concerned. </w:t>
      </w:r>
      <w:r>
        <w:rPr>
          <w:rFonts w:ascii="Century Gothic" w:eastAsia="Century Gothic" w:hAnsi="Century Gothic" w:cs="Century Gothic"/>
          <w:color w:val="000000"/>
          <w:sz w:val="22"/>
          <w:szCs w:val="22"/>
        </w:rPr>
        <w:t xml:space="preserve">When concerned about the welfare of a child, staff members must always act in the </w:t>
      </w:r>
      <w:r>
        <w:rPr>
          <w:rFonts w:ascii="Century Gothic" w:eastAsia="Century Gothic" w:hAnsi="Century Gothic" w:cs="Century Gothic"/>
          <w:b/>
          <w:color w:val="000000"/>
          <w:sz w:val="22"/>
          <w:szCs w:val="22"/>
        </w:rPr>
        <w:t>best interests</w:t>
      </w:r>
      <w:r>
        <w:rPr>
          <w:rFonts w:ascii="Century Gothic" w:eastAsia="Century Gothic" w:hAnsi="Century Gothic" w:cs="Century Gothic"/>
          <w:color w:val="000000"/>
          <w:sz w:val="22"/>
          <w:szCs w:val="22"/>
        </w:rPr>
        <w:t xml:space="preserve"> of the child. </w:t>
      </w:r>
    </w:p>
    <w:p w:rsidR="007A1980" w:rsidRDefault="007A1980">
      <w:pPr>
        <w:pStyle w:val="normal0"/>
        <w:pBdr>
          <w:top w:val="nil"/>
          <w:left w:val="nil"/>
          <w:bottom w:val="nil"/>
          <w:right w:val="nil"/>
          <w:between w:val="nil"/>
        </w:pBdr>
        <w:rPr>
          <w:rFonts w:ascii="Century Gothic" w:eastAsia="Century Gothic" w:hAnsi="Century Gothic" w:cs="Century Gothic"/>
          <w:color w:val="000000"/>
          <w:sz w:val="22"/>
          <w:szCs w:val="22"/>
        </w:rPr>
      </w:pPr>
    </w:p>
    <w:p w:rsidR="007A1980" w:rsidRDefault="004D17D1">
      <w:pPr>
        <w:pStyle w:val="normal0"/>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 xml:space="preserve">2.3 </w:t>
      </w:r>
      <w:r>
        <w:rPr>
          <w:rFonts w:ascii="Century Gothic" w:eastAsia="Century Gothic" w:hAnsi="Century Gothic" w:cs="Century Gothic"/>
          <w:color w:val="000000"/>
          <w:sz w:val="22"/>
          <w:szCs w:val="22"/>
        </w:rPr>
        <w:t>All staff and regular visitors will, through training and induction, know how</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2.4 Throughout our curriculum we will provide activities and opportunities for children to develop the skills they need to identify risks and stay safe, including when online. This may include covering relevant issues through Relationships Education and Relationships and Sex Education and will also include material that will encourage our children to develop essential life skills through various teaching and learning opportunities as part of providing a broad and balanced curriculum.</w:t>
      </w:r>
    </w:p>
    <w:p w:rsidR="007A1980" w:rsidRDefault="004D17D1" w:rsidP="004008F6">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b/>
          <w:sz w:val="22"/>
          <w:szCs w:val="22"/>
        </w:rPr>
        <w:t>Online Safety</w:t>
      </w:r>
      <w:r>
        <w:rPr>
          <w:rFonts w:ascii="Century Gothic" w:eastAsia="Century Gothic" w:hAnsi="Century Gothic" w:cs="Century Gothic"/>
          <w:sz w:val="22"/>
          <w:szCs w:val="22"/>
        </w:rPr>
        <w:t xml:space="preserve"> - When children use the school’s network to access the </w:t>
      </w:r>
      <w:proofErr w:type="gramStart"/>
      <w:r>
        <w:rPr>
          <w:rFonts w:ascii="Century Gothic" w:eastAsia="Century Gothic" w:hAnsi="Century Gothic" w:cs="Century Gothic"/>
          <w:sz w:val="22"/>
          <w:szCs w:val="22"/>
        </w:rPr>
        <w:t>internet</w:t>
      </w:r>
      <w:proofErr w:type="gramEnd"/>
      <w:r>
        <w:rPr>
          <w:rFonts w:ascii="Century Gothic" w:eastAsia="Century Gothic" w:hAnsi="Century Gothic" w:cs="Century Gothic"/>
          <w:sz w:val="22"/>
          <w:szCs w:val="22"/>
        </w:rPr>
        <w:t xml:space="preserve">, they are protected from inappropriate content by our filtering and monitoring systems. However, many pupils are able to access the </w:t>
      </w:r>
      <w:proofErr w:type="gramStart"/>
      <w:r>
        <w:rPr>
          <w:rFonts w:ascii="Century Gothic" w:eastAsia="Century Gothic" w:hAnsi="Century Gothic" w:cs="Century Gothic"/>
          <w:sz w:val="22"/>
          <w:szCs w:val="22"/>
        </w:rPr>
        <w:t>internet</w:t>
      </w:r>
      <w:proofErr w:type="gramEnd"/>
      <w:r>
        <w:rPr>
          <w:rFonts w:ascii="Century Gothic" w:eastAsia="Century Gothic" w:hAnsi="Century Gothic" w:cs="Century Gothic"/>
          <w:sz w:val="22"/>
          <w:szCs w:val="22"/>
        </w:rPr>
        <w:t xml:space="preserve"> using their own data plan on their personal devices. To minimise inappropriate use, as a school we </w:t>
      </w:r>
      <w:r w:rsidR="004008F6">
        <w:rPr>
          <w:rFonts w:ascii="Century Gothic" w:eastAsia="Century Gothic" w:hAnsi="Century Gothic" w:cs="Century Gothic"/>
          <w:sz w:val="22"/>
          <w:szCs w:val="22"/>
        </w:rPr>
        <w:t xml:space="preserve">provide ongoing e safety training </w:t>
      </w:r>
      <w:r>
        <w:rPr>
          <w:rFonts w:ascii="Century Gothic" w:eastAsia="Century Gothic" w:hAnsi="Century Gothic" w:cs="Century Gothic"/>
          <w:color w:val="FF0000"/>
          <w:sz w:val="22"/>
          <w:szCs w:val="22"/>
        </w:rPr>
        <w:t>[</w:t>
      </w:r>
    </w:p>
    <w:p w:rsidR="007A1980" w:rsidRPr="004008F6"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2.5 At all times we will work in partnership and endeavour to establish effective working relationships with parents, carers and colleagues from other agencies in line with Working Together to Safeguard Children (2018) and the Local Safeguarding Children </w:t>
      </w:r>
      <w:r w:rsidRPr="004008F6">
        <w:rPr>
          <w:rFonts w:ascii="Century Gothic" w:eastAsia="Century Gothic" w:hAnsi="Century Gothic" w:cs="Century Gothic"/>
          <w:sz w:val="22"/>
          <w:szCs w:val="22"/>
        </w:rPr>
        <w:t>Partnership</w:t>
      </w:r>
    </w:p>
    <w:p w:rsidR="007A1980" w:rsidRDefault="007A1980">
      <w:pPr>
        <w:pStyle w:val="normal0"/>
        <w:rPr>
          <w:rFonts w:ascii="Century Gothic" w:eastAsia="Century Gothic" w:hAnsi="Century Gothic" w:cs="Century Gothic"/>
          <w:sz w:val="22"/>
          <w:szCs w:val="22"/>
        </w:rPr>
      </w:pPr>
    </w:p>
    <w:p w:rsidR="007A1980" w:rsidRPr="004008F6" w:rsidRDefault="004D17D1">
      <w:pPr>
        <w:pStyle w:val="normal0"/>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2A EQUALITY STATEMENT</w:t>
      </w:r>
    </w:p>
    <w:p w:rsidR="007A1980" w:rsidRPr="004008F6" w:rsidRDefault="004D17D1">
      <w:pPr>
        <w:pStyle w:val="normal0"/>
        <w:spacing w:before="240"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rsidR="007A1980" w:rsidRPr="004008F6" w:rsidRDefault="004D17D1">
      <w:pPr>
        <w:pStyle w:val="normal0"/>
        <w:spacing w:before="240"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We give special consideration to children who:</w:t>
      </w:r>
    </w:p>
    <w:p w:rsidR="007A1980" w:rsidRPr="004008F6" w:rsidRDefault="004D17D1">
      <w:pPr>
        <w:pStyle w:val="normal0"/>
        <w:numPr>
          <w:ilvl w:val="0"/>
          <w:numId w:val="19"/>
        </w:numPr>
        <w:spacing w:before="240"/>
      </w:pPr>
      <w:r w:rsidRPr="004008F6">
        <w:rPr>
          <w:sz w:val="14"/>
          <w:szCs w:val="14"/>
        </w:rPr>
        <w:t xml:space="preserve">  </w:t>
      </w:r>
      <w:r w:rsidRPr="004008F6">
        <w:rPr>
          <w:rFonts w:ascii="Century Gothic" w:eastAsia="Century Gothic" w:hAnsi="Century Gothic" w:cs="Century Gothic"/>
          <w:sz w:val="22"/>
          <w:szCs w:val="22"/>
        </w:rPr>
        <w:t>Have special educational needs (SEN) or disabilities (see section 9)</w:t>
      </w:r>
    </w:p>
    <w:p w:rsidR="007A1980" w:rsidRPr="004008F6" w:rsidRDefault="004D17D1">
      <w:pPr>
        <w:pStyle w:val="normal0"/>
        <w:numPr>
          <w:ilvl w:val="0"/>
          <w:numId w:val="19"/>
        </w:numPr>
        <w:rPr>
          <w:sz w:val="22"/>
          <w:szCs w:val="22"/>
        </w:rPr>
      </w:pPr>
      <w:r w:rsidRPr="004008F6">
        <w:rPr>
          <w:sz w:val="22"/>
          <w:szCs w:val="22"/>
        </w:rPr>
        <w:t xml:space="preserve">  </w:t>
      </w:r>
      <w:r w:rsidRPr="004008F6">
        <w:rPr>
          <w:rFonts w:ascii="Century Gothic" w:eastAsia="Century Gothic" w:hAnsi="Century Gothic" w:cs="Century Gothic"/>
          <w:sz w:val="22"/>
          <w:szCs w:val="22"/>
        </w:rPr>
        <w:t>Are young carers</w:t>
      </w:r>
    </w:p>
    <w:p w:rsidR="007A1980" w:rsidRPr="004008F6" w:rsidRDefault="004D17D1">
      <w:pPr>
        <w:pStyle w:val="normal0"/>
        <w:numPr>
          <w:ilvl w:val="0"/>
          <w:numId w:val="19"/>
        </w:numPr>
        <w:rPr>
          <w:sz w:val="22"/>
          <w:szCs w:val="22"/>
        </w:rPr>
      </w:pPr>
      <w:r w:rsidRPr="004008F6">
        <w:rPr>
          <w:sz w:val="22"/>
          <w:szCs w:val="22"/>
        </w:rPr>
        <w:t xml:space="preserve">  </w:t>
      </w:r>
      <w:r w:rsidRPr="004008F6">
        <w:rPr>
          <w:rFonts w:ascii="Century Gothic" w:eastAsia="Century Gothic" w:hAnsi="Century Gothic" w:cs="Century Gothic"/>
          <w:sz w:val="22"/>
          <w:szCs w:val="22"/>
        </w:rPr>
        <w:t xml:space="preserve">May experience discrimination due to their race, ethnicity, religion, gender </w:t>
      </w:r>
      <w:proofErr w:type="gramStart"/>
      <w:r w:rsidRPr="004008F6">
        <w:rPr>
          <w:rFonts w:ascii="Century Gothic" w:eastAsia="Century Gothic" w:hAnsi="Century Gothic" w:cs="Century Gothic"/>
          <w:sz w:val="22"/>
          <w:szCs w:val="22"/>
        </w:rPr>
        <w:t>identification  or</w:t>
      </w:r>
      <w:proofErr w:type="gramEnd"/>
      <w:r w:rsidRPr="004008F6">
        <w:rPr>
          <w:rFonts w:ascii="Century Gothic" w:eastAsia="Century Gothic" w:hAnsi="Century Gothic" w:cs="Century Gothic"/>
          <w:sz w:val="22"/>
          <w:szCs w:val="22"/>
        </w:rPr>
        <w:t xml:space="preserve"> sexuality</w:t>
      </w:r>
    </w:p>
    <w:p w:rsidR="007A1980" w:rsidRPr="004008F6" w:rsidRDefault="004D17D1">
      <w:pPr>
        <w:pStyle w:val="normal0"/>
        <w:numPr>
          <w:ilvl w:val="0"/>
          <w:numId w:val="19"/>
        </w:numPr>
        <w:rPr>
          <w:sz w:val="22"/>
          <w:szCs w:val="22"/>
        </w:rPr>
      </w:pPr>
      <w:r w:rsidRPr="004008F6">
        <w:rPr>
          <w:sz w:val="22"/>
          <w:szCs w:val="22"/>
        </w:rPr>
        <w:t xml:space="preserve">  </w:t>
      </w:r>
      <w:r w:rsidRPr="004008F6">
        <w:rPr>
          <w:rFonts w:ascii="Century Gothic" w:eastAsia="Century Gothic" w:hAnsi="Century Gothic" w:cs="Century Gothic"/>
          <w:sz w:val="22"/>
          <w:szCs w:val="22"/>
        </w:rPr>
        <w:t>Have English as an additional language</w:t>
      </w:r>
    </w:p>
    <w:p w:rsidR="007A1980" w:rsidRPr="004008F6" w:rsidRDefault="004D17D1">
      <w:pPr>
        <w:pStyle w:val="normal0"/>
        <w:numPr>
          <w:ilvl w:val="0"/>
          <w:numId w:val="19"/>
        </w:numPr>
        <w:rPr>
          <w:sz w:val="22"/>
          <w:szCs w:val="22"/>
        </w:rPr>
      </w:pPr>
      <w:r w:rsidRPr="004008F6">
        <w:rPr>
          <w:sz w:val="22"/>
          <w:szCs w:val="22"/>
        </w:rPr>
        <w:t xml:space="preserve">  </w:t>
      </w:r>
      <w:r w:rsidRPr="004008F6">
        <w:rPr>
          <w:rFonts w:ascii="Century Gothic" w:eastAsia="Century Gothic" w:hAnsi="Century Gothic" w:cs="Century Gothic"/>
          <w:sz w:val="22"/>
          <w:szCs w:val="22"/>
        </w:rPr>
        <w:t>Are known to be living in difficult situations – for example, temporary accommodation or where there are issues such as substance abuse or domestic violence</w:t>
      </w:r>
    </w:p>
    <w:p w:rsidR="007A1980" w:rsidRPr="004008F6" w:rsidRDefault="004D17D1">
      <w:pPr>
        <w:pStyle w:val="normal0"/>
        <w:numPr>
          <w:ilvl w:val="0"/>
          <w:numId w:val="19"/>
        </w:numPr>
        <w:rPr>
          <w:sz w:val="22"/>
          <w:szCs w:val="22"/>
        </w:rPr>
      </w:pPr>
      <w:r w:rsidRPr="004008F6">
        <w:rPr>
          <w:sz w:val="22"/>
          <w:szCs w:val="22"/>
        </w:rPr>
        <w:t xml:space="preserve">  </w:t>
      </w:r>
      <w:r w:rsidRPr="004008F6">
        <w:rPr>
          <w:rFonts w:ascii="Century Gothic" w:eastAsia="Century Gothic" w:hAnsi="Century Gothic" w:cs="Century Gothic"/>
          <w:sz w:val="22"/>
          <w:szCs w:val="22"/>
        </w:rPr>
        <w:t>Are at risk of FGM, sexual exploitation, forced marriage, or radicalisation</w:t>
      </w:r>
    </w:p>
    <w:p w:rsidR="007A1980" w:rsidRPr="004008F6" w:rsidRDefault="004D17D1">
      <w:pPr>
        <w:pStyle w:val="normal0"/>
        <w:numPr>
          <w:ilvl w:val="0"/>
          <w:numId w:val="19"/>
        </w:numPr>
        <w:rPr>
          <w:sz w:val="22"/>
          <w:szCs w:val="22"/>
        </w:rPr>
      </w:pPr>
      <w:r w:rsidRPr="004008F6">
        <w:rPr>
          <w:sz w:val="22"/>
          <w:szCs w:val="22"/>
        </w:rPr>
        <w:t xml:space="preserve">  </w:t>
      </w:r>
      <w:r w:rsidRPr="004008F6">
        <w:rPr>
          <w:rFonts w:ascii="Century Gothic" w:eastAsia="Century Gothic" w:hAnsi="Century Gothic" w:cs="Century Gothic"/>
          <w:sz w:val="22"/>
          <w:szCs w:val="22"/>
        </w:rPr>
        <w:t>Are asylum seekers</w:t>
      </w:r>
    </w:p>
    <w:p w:rsidR="007A1980" w:rsidRPr="004008F6" w:rsidRDefault="004D17D1">
      <w:pPr>
        <w:pStyle w:val="normal0"/>
        <w:numPr>
          <w:ilvl w:val="0"/>
          <w:numId w:val="19"/>
        </w:numPr>
        <w:rPr>
          <w:sz w:val="22"/>
          <w:szCs w:val="22"/>
        </w:rPr>
      </w:pPr>
      <w:r w:rsidRPr="004008F6">
        <w:rPr>
          <w:sz w:val="22"/>
          <w:szCs w:val="22"/>
        </w:rPr>
        <w:t xml:space="preserve">  </w:t>
      </w:r>
      <w:r w:rsidRPr="004008F6">
        <w:rPr>
          <w:rFonts w:ascii="Century Gothic" w:eastAsia="Century Gothic" w:hAnsi="Century Gothic" w:cs="Century Gothic"/>
          <w:sz w:val="22"/>
          <w:szCs w:val="22"/>
        </w:rPr>
        <w:t>Are at risk due to either their own or a family member’s mental health needs</w:t>
      </w:r>
    </w:p>
    <w:p w:rsidR="007A1980" w:rsidRPr="004008F6" w:rsidRDefault="004D17D1">
      <w:pPr>
        <w:pStyle w:val="normal0"/>
        <w:numPr>
          <w:ilvl w:val="0"/>
          <w:numId w:val="19"/>
        </w:numPr>
        <w:rPr>
          <w:rFonts w:ascii="Century Gothic" w:eastAsia="Century Gothic" w:hAnsi="Century Gothic" w:cs="Century Gothic"/>
        </w:rPr>
      </w:pPr>
      <w:r w:rsidRPr="004008F6">
        <w:rPr>
          <w:rFonts w:ascii="Century Gothic" w:eastAsia="Century Gothic" w:hAnsi="Century Gothic" w:cs="Century Gothic"/>
          <w:sz w:val="22"/>
          <w:szCs w:val="22"/>
        </w:rPr>
        <w:t>Are looked after or previously looked after</w:t>
      </w:r>
    </w:p>
    <w:p w:rsidR="007A1980" w:rsidRPr="004008F6" w:rsidRDefault="007A1980">
      <w:pPr>
        <w:pStyle w:val="normal0"/>
        <w:rPr>
          <w:rFonts w:ascii="Arial" w:eastAsia="Arial" w:hAnsi="Arial" w:cs="Arial"/>
          <w:b/>
          <w:sz w:val="20"/>
          <w:szCs w:val="20"/>
        </w:rPr>
      </w:pPr>
    </w:p>
    <w:p w:rsidR="007A1980" w:rsidRPr="004008F6"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3. ROLES AND RESPONSIBILITIES</w:t>
      </w:r>
      <w:r>
        <w:rPr>
          <w:rFonts w:ascii="Century Gothic" w:eastAsia="Century Gothic" w:hAnsi="Century Gothic" w:cs="Century Gothic"/>
          <w:sz w:val="22"/>
          <w:szCs w:val="22"/>
        </w:rPr>
        <w:t xml:space="preserve"> </w:t>
      </w:r>
    </w:p>
    <w:p w:rsidR="007A1980" w:rsidRDefault="007A1980">
      <w:pPr>
        <w:pStyle w:val="normal0"/>
        <w:rPr>
          <w:rFonts w:ascii="Century Gothic" w:eastAsia="Century Gothic" w:hAnsi="Century Gothic" w:cs="Century Gothic"/>
          <w:sz w:val="22"/>
          <w:szCs w:val="22"/>
        </w:rPr>
      </w:pPr>
    </w:p>
    <w:tbl>
      <w:tblPr>
        <w:tblStyle w:val="a0"/>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35"/>
        <w:gridCol w:w="2085"/>
        <w:gridCol w:w="4485"/>
      </w:tblGrid>
      <w:tr w:rsidR="007A1980">
        <w:trPr>
          <w:trHeight w:val="300"/>
          <w:jc w:val="center"/>
        </w:trPr>
        <w:tc>
          <w:tcPr>
            <w:tcW w:w="3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Role</w:t>
            </w:r>
          </w:p>
        </w:tc>
        <w:tc>
          <w:tcPr>
            <w:tcW w:w="2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Name</w:t>
            </w:r>
          </w:p>
        </w:tc>
        <w:tc>
          <w:tcPr>
            <w:tcW w:w="4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Contact details</w:t>
            </w:r>
          </w:p>
        </w:tc>
      </w:tr>
      <w:tr w:rsidR="007A1980">
        <w:trPr>
          <w:trHeight w:val="860"/>
          <w:jc w:val="center"/>
        </w:trPr>
        <w:tc>
          <w:tcPr>
            <w:tcW w:w="3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Designated Safeguarding Lead (DSL)</w:t>
            </w:r>
          </w:p>
        </w:tc>
        <w:tc>
          <w:tcPr>
            <w:tcW w:w="2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980" w:rsidRDefault="004008F6">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Andrew Morgan</w:t>
            </w:r>
          </w:p>
        </w:tc>
        <w:tc>
          <w:tcPr>
            <w:tcW w:w="4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980" w:rsidRDefault="004008F6">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amorgan@spacestudiowestlondon.org</w:t>
            </w:r>
          </w:p>
        </w:tc>
      </w:tr>
      <w:tr w:rsidR="007A1980">
        <w:trPr>
          <w:trHeight w:val="580"/>
          <w:jc w:val="center"/>
        </w:trPr>
        <w:tc>
          <w:tcPr>
            <w:tcW w:w="3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Deputy DSLs</w:t>
            </w:r>
          </w:p>
        </w:tc>
        <w:tc>
          <w:tcPr>
            <w:tcW w:w="2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980" w:rsidRDefault="004008F6">
            <w:pPr>
              <w:pStyle w:val="normal0"/>
              <w:rPr>
                <w:rFonts w:ascii="Century Gothic" w:eastAsia="Century Gothic" w:hAnsi="Century Gothic" w:cs="Century Gothic"/>
              </w:rPr>
            </w:pPr>
            <w:r>
              <w:rPr>
                <w:rFonts w:ascii="Century Gothic" w:eastAsia="Century Gothic" w:hAnsi="Century Gothic" w:cs="Century Gothic"/>
              </w:rPr>
              <w:t>Dee fernandes</w:t>
            </w:r>
          </w:p>
        </w:tc>
        <w:tc>
          <w:tcPr>
            <w:tcW w:w="4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980" w:rsidRDefault="004008F6">
            <w:pPr>
              <w:pStyle w:val="normal0"/>
              <w:rPr>
                <w:rFonts w:ascii="Century Gothic" w:eastAsia="Century Gothic" w:hAnsi="Century Gothic" w:cs="Century Gothic"/>
              </w:rPr>
            </w:pPr>
            <w:r>
              <w:rPr>
                <w:rFonts w:ascii="Century Gothic" w:eastAsia="Century Gothic" w:hAnsi="Century Gothic" w:cs="Century Gothic"/>
              </w:rPr>
              <w:t>dfernandes@spacestudiowestlondon.org</w:t>
            </w:r>
          </w:p>
        </w:tc>
      </w:tr>
      <w:tr w:rsidR="007A1980">
        <w:trPr>
          <w:trHeight w:val="600"/>
          <w:jc w:val="center"/>
        </w:trPr>
        <w:tc>
          <w:tcPr>
            <w:tcW w:w="3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Principal</w:t>
            </w:r>
          </w:p>
        </w:tc>
        <w:tc>
          <w:tcPr>
            <w:tcW w:w="2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980" w:rsidRDefault="004008F6">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Andrew Morgan</w:t>
            </w:r>
          </w:p>
        </w:tc>
        <w:tc>
          <w:tcPr>
            <w:tcW w:w="4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980" w:rsidRDefault="004008F6">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amorgan@spacestudiowestlondon.org</w:t>
            </w:r>
          </w:p>
        </w:tc>
      </w:tr>
      <w:tr w:rsidR="007A1980">
        <w:trPr>
          <w:trHeight w:val="580"/>
          <w:jc w:val="center"/>
        </w:trPr>
        <w:tc>
          <w:tcPr>
            <w:tcW w:w="3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Named Safeguarding Governor</w:t>
            </w:r>
          </w:p>
        </w:tc>
        <w:tc>
          <w:tcPr>
            <w:tcW w:w="2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980" w:rsidRPr="004008F6" w:rsidRDefault="004D17D1">
            <w:pPr>
              <w:pStyle w:val="normal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Mandy Lancy</w:t>
            </w:r>
          </w:p>
        </w:tc>
        <w:tc>
          <w:tcPr>
            <w:tcW w:w="4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980" w:rsidRPr="004008F6" w:rsidRDefault="004D17D1">
            <w:pPr>
              <w:pStyle w:val="normal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mandylancy@aspirationsacademies.org</w:t>
            </w:r>
          </w:p>
        </w:tc>
      </w:tr>
      <w:tr w:rsidR="007A1980">
        <w:trPr>
          <w:trHeight w:val="580"/>
          <w:jc w:val="center"/>
        </w:trPr>
        <w:tc>
          <w:tcPr>
            <w:tcW w:w="3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Trust Safeguarding Lead</w:t>
            </w:r>
          </w:p>
        </w:tc>
        <w:tc>
          <w:tcPr>
            <w:tcW w:w="2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Mandy Lancy</w:t>
            </w:r>
          </w:p>
        </w:tc>
        <w:tc>
          <w:tcPr>
            <w:tcW w:w="4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mandylancy@aspirationsacademies.org</w:t>
            </w:r>
          </w:p>
        </w:tc>
      </w:tr>
    </w:tbl>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All Staff</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3.1 It is the responsibility of </w:t>
      </w:r>
      <w:r>
        <w:rPr>
          <w:rFonts w:ascii="Century Gothic" w:eastAsia="Century Gothic" w:hAnsi="Century Gothic" w:cs="Century Gothic"/>
          <w:i/>
          <w:sz w:val="22"/>
          <w:szCs w:val="22"/>
        </w:rPr>
        <w:t>every</w:t>
      </w:r>
      <w:r>
        <w:rPr>
          <w:rFonts w:ascii="Century Gothic" w:eastAsia="Century Gothic" w:hAnsi="Century Gothic" w:cs="Century Gothic"/>
          <w:sz w:val="22"/>
          <w:szCs w:val="22"/>
        </w:rPr>
        <w:t xml:space="preserve"> member of staff, volunteer and regular visitor to our academy to ensure that they carry out the requirements of this policy and, at all times, work in a way that will safeguard and promote the welfare of all of the pupils at this academy. This includes the responsibility to provide a safe environment in which children can learn. </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b/>
          <w:color w:val="9900FF"/>
          <w:sz w:val="22"/>
          <w:szCs w:val="22"/>
        </w:rPr>
      </w:pPr>
      <w:r>
        <w:rPr>
          <w:rFonts w:ascii="Century Gothic" w:eastAsia="Century Gothic" w:hAnsi="Century Gothic" w:cs="Century Gothic"/>
          <w:b/>
          <w:sz w:val="22"/>
          <w:szCs w:val="22"/>
        </w:rPr>
        <w:t>The</w:t>
      </w:r>
      <w:r w:rsidRPr="004008F6">
        <w:rPr>
          <w:rFonts w:ascii="Century Gothic" w:eastAsia="Century Gothic" w:hAnsi="Century Gothic" w:cs="Century Gothic"/>
          <w:b/>
          <w:sz w:val="22"/>
          <w:szCs w:val="22"/>
        </w:rPr>
        <w:t xml:space="preserve"> Regional Governing Board</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3.2 The </w:t>
      </w:r>
      <w:r w:rsidRPr="004008F6">
        <w:rPr>
          <w:rFonts w:ascii="Century Gothic" w:eastAsia="Century Gothic" w:hAnsi="Century Gothic" w:cs="Century Gothic"/>
          <w:sz w:val="22"/>
          <w:szCs w:val="22"/>
        </w:rPr>
        <w:t xml:space="preserve">RB </w:t>
      </w:r>
      <w:r w:rsidR="004008F6">
        <w:rPr>
          <w:rFonts w:ascii="Century Gothic" w:eastAsia="Century Gothic" w:hAnsi="Century Gothic" w:cs="Century Gothic"/>
          <w:sz w:val="22"/>
          <w:szCs w:val="22"/>
        </w:rPr>
        <w:t xml:space="preserve">of SSWL </w:t>
      </w:r>
      <w:r>
        <w:rPr>
          <w:rFonts w:ascii="Century Gothic" w:eastAsia="Century Gothic" w:hAnsi="Century Gothic" w:cs="Century Gothic"/>
          <w:sz w:val="22"/>
          <w:szCs w:val="22"/>
        </w:rPr>
        <w:t xml:space="preserve">Academy is accountable for ensuring the effectiveness of this policy and our compliance with it. Although our </w:t>
      </w:r>
      <w:r w:rsidRPr="004008F6">
        <w:rPr>
          <w:rFonts w:ascii="Century Gothic" w:eastAsia="Century Gothic" w:hAnsi="Century Gothic" w:cs="Century Gothic"/>
          <w:sz w:val="22"/>
          <w:szCs w:val="22"/>
        </w:rPr>
        <w:t>RB take</w:t>
      </w:r>
      <w:r>
        <w:rPr>
          <w:rFonts w:ascii="Century Gothic" w:eastAsia="Century Gothic" w:hAnsi="Century Gothic" w:cs="Century Gothic"/>
          <w:sz w:val="22"/>
          <w:szCs w:val="22"/>
        </w:rPr>
        <w:t>s collective responsibility to safeguard and promote the welfare of our pupils, we also have a named governor who, alongside the DSL, champions safeguarding within the academy.</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 xml:space="preserve">3.3  </w:t>
      </w:r>
      <w:r w:rsidRPr="004008F6">
        <w:rPr>
          <w:rFonts w:ascii="Century Gothic" w:eastAsia="Century Gothic" w:hAnsi="Century Gothic" w:cs="Century Gothic"/>
          <w:sz w:val="22"/>
          <w:szCs w:val="22"/>
        </w:rPr>
        <w:t>The</w:t>
      </w:r>
      <w:proofErr w:type="gramEnd"/>
      <w:r w:rsidRPr="004008F6">
        <w:rPr>
          <w:rFonts w:ascii="Century Gothic" w:eastAsia="Century Gothic" w:hAnsi="Century Gothic" w:cs="Century Gothic"/>
          <w:sz w:val="22"/>
          <w:szCs w:val="22"/>
        </w:rPr>
        <w:t xml:space="preserve"> Regional Board</w:t>
      </w:r>
      <w:r>
        <w:rPr>
          <w:rFonts w:ascii="Century Gothic" w:eastAsia="Century Gothic" w:hAnsi="Century Gothic" w:cs="Century Gothic"/>
          <w:sz w:val="22"/>
          <w:szCs w:val="22"/>
        </w:rPr>
        <w:t xml:space="preserve"> will ensure that:</w:t>
      </w:r>
    </w:p>
    <w:p w:rsidR="007A1980" w:rsidRDefault="007A1980">
      <w:pPr>
        <w:pStyle w:val="normal0"/>
        <w:rPr>
          <w:rFonts w:ascii="Century Gothic" w:eastAsia="Century Gothic" w:hAnsi="Century Gothic" w:cs="Century Gothic"/>
          <w:sz w:val="22"/>
          <w:szCs w:val="22"/>
        </w:rPr>
      </w:pPr>
    </w:p>
    <w:p w:rsidR="007A1980" w:rsidRDefault="004D17D1">
      <w:pPr>
        <w:pStyle w:val="normal0"/>
        <w:numPr>
          <w:ilvl w:val="0"/>
          <w:numId w:val="33"/>
        </w:numPr>
        <w:rPr>
          <w:sz w:val="22"/>
          <w:szCs w:val="22"/>
        </w:rPr>
      </w:pPr>
      <w:r>
        <w:rPr>
          <w:rFonts w:ascii="Century Gothic" w:eastAsia="Century Gothic" w:hAnsi="Century Gothic" w:cs="Century Gothic"/>
          <w:sz w:val="22"/>
          <w:szCs w:val="22"/>
        </w:rPr>
        <w:t xml:space="preserve">The safeguarding policy is in place and is reviewed annually, is available publicly via our academy website and has been written in line with the requirements of the Local Safeguarding Children </w:t>
      </w:r>
      <w:r w:rsidRPr="004008F6">
        <w:rPr>
          <w:rFonts w:ascii="Century Gothic" w:eastAsia="Century Gothic" w:hAnsi="Century Gothic" w:cs="Century Gothic"/>
          <w:sz w:val="22"/>
          <w:szCs w:val="22"/>
        </w:rPr>
        <w:t xml:space="preserve">Partnership </w:t>
      </w:r>
      <w:r>
        <w:rPr>
          <w:rFonts w:ascii="Century Gothic" w:eastAsia="Century Gothic" w:hAnsi="Century Gothic" w:cs="Century Gothic"/>
          <w:sz w:val="22"/>
          <w:szCs w:val="22"/>
        </w:rPr>
        <w:t>policies and procedures;</w:t>
      </w:r>
    </w:p>
    <w:p w:rsidR="007A1980" w:rsidRDefault="004D17D1">
      <w:pPr>
        <w:pStyle w:val="normal0"/>
        <w:numPr>
          <w:ilvl w:val="0"/>
          <w:numId w:val="33"/>
        </w:numPr>
        <w:rPr>
          <w:sz w:val="22"/>
          <w:szCs w:val="22"/>
        </w:rPr>
      </w:pPr>
      <w:r>
        <w:rPr>
          <w:rFonts w:ascii="Century Gothic" w:eastAsia="Century Gothic" w:hAnsi="Century Gothic" w:cs="Century Gothic"/>
          <w:sz w:val="22"/>
          <w:szCs w:val="22"/>
        </w:rPr>
        <w:t>The academy contributes to inter-agency working in line with Working Together to Safeguard Children (2018);</w:t>
      </w:r>
    </w:p>
    <w:p w:rsidR="007A1980" w:rsidRDefault="004D17D1">
      <w:pPr>
        <w:pStyle w:val="normal0"/>
        <w:numPr>
          <w:ilvl w:val="0"/>
          <w:numId w:val="33"/>
        </w:numPr>
        <w:rPr>
          <w:sz w:val="22"/>
          <w:szCs w:val="22"/>
        </w:rPr>
      </w:pPr>
      <w:r>
        <w:rPr>
          <w:rFonts w:ascii="Century Gothic" w:eastAsia="Century Gothic" w:hAnsi="Century Gothic" w:cs="Century Gothic"/>
          <w:sz w:val="22"/>
          <w:szCs w:val="22"/>
        </w:rPr>
        <w:t>A senior member of staff from the leadership team is designated to take the lead responsibility for safeguarding and child protection and that there is at least one deputy DSL who is appropriately trained to deal with any issues in the absence of the Designated Safeguarding Lead (DSL);</w:t>
      </w:r>
    </w:p>
    <w:p w:rsidR="007A1980" w:rsidRPr="004008F6" w:rsidRDefault="004D17D1">
      <w:pPr>
        <w:pStyle w:val="normal0"/>
        <w:numPr>
          <w:ilvl w:val="0"/>
          <w:numId w:val="33"/>
        </w:numPr>
        <w:rPr>
          <w:sz w:val="22"/>
          <w:szCs w:val="22"/>
        </w:rPr>
      </w:pPr>
      <w:r>
        <w:rPr>
          <w:rFonts w:ascii="Century Gothic" w:eastAsia="Century Gothic" w:hAnsi="Century Gothic" w:cs="Century Gothic"/>
          <w:sz w:val="22"/>
          <w:szCs w:val="22"/>
        </w:rPr>
        <w:t xml:space="preserve">Procedures are in place for dealing with allegations against members of staff, </w:t>
      </w:r>
      <w:r w:rsidRPr="004008F6">
        <w:rPr>
          <w:rFonts w:ascii="Century Gothic" w:eastAsia="Century Gothic" w:hAnsi="Century Gothic" w:cs="Century Gothic"/>
          <w:sz w:val="22"/>
          <w:szCs w:val="22"/>
        </w:rPr>
        <w:t xml:space="preserve">including supply teachers and volunteers in line with statutory guidance; </w:t>
      </w:r>
    </w:p>
    <w:p w:rsidR="007A1980" w:rsidRDefault="004D17D1">
      <w:pPr>
        <w:pStyle w:val="normal0"/>
        <w:numPr>
          <w:ilvl w:val="0"/>
          <w:numId w:val="33"/>
        </w:numPr>
        <w:rPr>
          <w:sz w:val="22"/>
          <w:szCs w:val="22"/>
        </w:rPr>
      </w:pPr>
      <w:r>
        <w:rPr>
          <w:rFonts w:ascii="Century Gothic" w:eastAsia="Century Gothic" w:hAnsi="Century Gothic" w:cs="Century Gothic"/>
          <w:sz w:val="22"/>
          <w:szCs w:val="22"/>
        </w:rPr>
        <w:t xml:space="preserve">Safer recruitment practices are followed in accordance with the requirements of </w:t>
      </w:r>
      <w:hyperlink r:id="rId8">
        <w:r>
          <w:rPr>
            <w:rFonts w:ascii="Century Gothic" w:eastAsia="Century Gothic" w:hAnsi="Century Gothic" w:cs="Century Gothic"/>
            <w:i/>
            <w:color w:val="0000FF"/>
            <w:sz w:val="22"/>
            <w:szCs w:val="22"/>
            <w:u w:val="single"/>
          </w:rPr>
          <w:t>’Keeping Children Safe in Education’</w:t>
        </w:r>
      </w:hyperlink>
      <w:r>
        <w:rPr>
          <w:rFonts w:ascii="Century Gothic" w:eastAsia="Century Gothic" w:hAnsi="Century Gothic" w:cs="Century Gothic"/>
          <w:sz w:val="22"/>
          <w:szCs w:val="22"/>
        </w:rPr>
        <w:t xml:space="preserve"> DfE (2020);</w:t>
      </w:r>
    </w:p>
    <w:p w:rsidR="007A1980" w:rsidRDefault="004D17D1">
      <w:pPr>
        <w:pStyle w:val="normal0"/>
        <w:numPr>
          <w:ilvl w:val="0"/>
          <w:numId w:val="33"/>
        </w:numPr>
        <w:rPr>
          <w:sz w:val="22"/>
          <w:szCs w:val="22"/>
        </w:rPr>
      </w:pPr>
      <w:r>
        <w:rPr>
          <w:rFonts w:ascii="Century Gothic" w:eastAsia="Century Gothic" w:hAnsi="Century Gothic" w:cs="Century Gothic"/>
          <w:sz w:val="22"/>
          <w:szCs w:val="22"/>
        </w:rPr>
        <w:t xml:space="preserve">Remedy is made without delay to any weakness in regard to our safeguarding arrangements that are brought to their attention. </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3.4 The </w:t>
      </w:r>
      <w:r w:rsidRPr="004008F6">
        <w:rPr>
          <w:rFonts w:ascii="Century Gothic" w:eastAsia="Century Gothic" w:hAnsi="Century Gothic" w:cs="Century Gothic"/>
          <w:sz w:val="22"/>
          <w:szCs w:val="22"/>
        </w:rPr>
        <w:t>Regional Board</w:t>
      </w:r>
      <w:r>
        <w:rPr>
          <w:rFonts w:ascii="Century Gothic" w:eastAsia="Century Gothic" w:hAnsi="Century Gothic" w:cs="Century Gothic"/>
          <w:sz w:val="22"/>
          <w:szCs w:val="22"/>
        </w:rPr>
        <w:t xml:space="preserve"> will receive a safeguarding report termly that includes the training that has taken place, the number of staff attending and any outstanding training requirements for the academy.  It will also state all safeguarding activity that has taken place, for example, </w:t>
      </w:r>
      <w:r w:rsidRPr="004008F6">
        <w:rPr>
          <w:rFonts w:ascii="Century Gothic" w:eastAsia="Century Gothic" w:hAnsi="Century Gothic" w:cs="Century Gothic"/>
          <w:sz w:val="22"/>
          <w:szCs w:val="22"/>
        </w:rPr>
        <w:t>number of</w:t>
      </w:r>
      <w:r>
        <w:rPr>
          <w:rFonts w:ascii="Century Gothic" w:eastAsia="Century Gothic" w:hAnsi="Century Gothic" w:cs="Century Gothic"/>
          <w:color w:val="9900FF"/>
          <w:sz w:val="22"/>
          <w:szCs w:val="22"/>
        </w:rPr>
        <w:t xml:space="preserve"> </w:t>
      </w:r>
      <w:r>
        <w:rPr>
          <w:rFonts w:ascii="Century Gothic" w:eastAsia="Century Gothic" w:hAnsi="Century Gothic" w:cs="Century Gothic"/>
          <w:sz w:val="22"/>
          <w:szCs w:val="22"/>
        </w:rPr>
        <w:t>meetings attended, reports written, training or induction given.  It will not identify individual pupils or go into any detail.</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The Principal</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3.5 </w:t>
      </w:r>
      <w:proofErr w:type="gramStart"/>
      <w:r>
        <w:rPr>
          <w:rFonts w:ascii="Century Gothic" w:eastAsia="Century Gothic" w:hAnsi="Century Gothic" w:cs="Century Gothic"/>
          <w:sz w:val="22"/>
          <w:szCs w:val="22"/>
        </w:rPr>
        <w:t>At ?</w:t>
      </w:r>
      <w:proofErr w:type="gramEnd"/>
      <w:r>
        <w:rPr>
          <w:rFonts w:ascii="Century Gothic" w:eastAsia="Century Gothic" w:hAnsi="Century Gothic" w:cs="Century Gothic"/>
          <w:sz w:val="22"/>
          <w:szCs w:val="22"/>
        </w:rPr>
        <w:t xml:space="preserve">??? Academy the Principal is responsible for: </w:t>
      </w:r>
    </w:p>
    <w:p w:rsidR="007A1980" w:rsidRPr="004008F6" w:rsidRDefault="004D17D1">
      <w:pPr>
        <w:pStyle w:val="normal0"/>
        <w:numPr>
          <w:ilvl w:val="0"/>
          <w:numId w:val="17"/>
        </w:numPr>
        <w:rPr>
          <w:sz w:val="22"/>
          <w:szCs w:val="22"/>
        </w:rPr>
      </w:pPr>
      <w:r>
        <w:rPr>
          <w:rFonts w:ascii="Century Gothic" w:eastAsia="Century Gothic" w:hAnsi="Century Gothic" w:cs="Century Gothic"/>
          <w:sz w:val="22"/>
          <w:szCs w:val="22"/>
        </w:rPr>
        <w:t xml:space="preserve">Identifying a senior member of staff from the leadership team to be the Designated Safeguarding Lead (DSL) </w:t>
      </w:r>
      <w:r w:rsidRPr="004008F6">
        <w:rPr>
          <w:rFonts w:ascii="Century Gothic" w:eastAsia="Century Gothic" w:hAnsi="Century Gothic" w:cs="Century Gothic"/>
          <w:sz w:val="22"/>
          <w:szCs w:val="22"/>
        </w:rPr>
        <w:t>and ensuring that they have appropriate time, funding</w:t>
      </w:r>
      <w:proofErr w:type="gramStart"/>
      <w:r w:rsidRPr="004008F6">
        <w:rPr>
          <w:rFonts w:ascii="Century Gothic" w:eastAsia="Century Gothic" w:hAnsi="Century Gothic" w:cs="Century Gothic"/>
          <w:sz w:val="22"/>
          <w:szCs w:val="22"/>
        </w:rPr>
        <w:t>,training</w:t>
      </w:r>
      <w:proofErr w:type="gramEnd"/>
      <w:r w:rsidRPr="004008F6">
        <w:rPr>
          <w:rFonts w:ascii="Century Gothic" w:eastAsia="Century Gothic" w:hAnsi="Century Gothic" w:cs="Century Gothic"/>
          <w:sz w:val="22"/>
          <w:szCs w:val="22"/>
        </w:rPr>
        <w:t xml:space="preserve"> and resources to carry out their role effectively;</w:t>
      </w:r>
    </w:p>
    <w:p w:rsidR="007A1980" w:rsidRDefault="004D17D1">
      <w:pPr>
        <w:pStyle w:val="normal0"/>
        <w:numPr>
          <w:ilvl w:val="0"/>
          <w:numId w:val="17"/>
        </w:numPr>
        <w:rPr>
          <w:sz w:val="22"/>
          <w:szCs w:val="22"/>
        </w:rPr>
      </w:pPr>
      <w:r>
        <w:rPr>
          <w:rFonts w:ascii="Century Gothic" w:eastAsia="Century Gothic" w:hAnsi="Century Gothic" w:cs="Century Gothic"/>
          <w:sz w:val="22"/>
          <w:szCs w:val="22"/>
        </w:rPr>
        <w:t>Identifying alternative members of staff to act as the Designated Safeguarding Lead (DSL) in his/her absence to ensure there is always cover for the role;</w:t>
      </w:r>
    </w:p>
    <w:p w:rsidR="007A1980" w:rsidRDefault="004D17D1">
      <w:pPr>
        <w:pStyle w:val="normal0"/>
        <w:numPr>
          <w:ilvl w:val="0"/>
          <w:numId w:val="17"/>
        </w:numPr>
        <w:rPr>
          <w:sz w:val="22"/>
          <w:szCs w:val="22"/>
        </w:rPr>
      </w:pPr>
      <w:r>
        <w:rPr>
          <w:rFonts w:ascii="Century Gothic" w:eastAsia="Century Gothic" w:hAnsi="Century Gothic" w:cs="Century Gothic"/>
          <w:sz w:val="22"/>
          <w:szCs w:val="22"/>
        </w:rPr>
        <w:t>Ensuring all staff receive a safeguarding induction and are provided with a copy of this policy and the staff code of conduct;</w:t>
      </w:r>
    </w:p>
    <w:p w:rsidR="007A1980" w:rsidRDefault="004D17D1">
      <w:pPr>
        <w:pStyle w:val="normal0"/>
        <w:numPr>
          <w:ilvl w:val="0"/>
          <w:numId w:val="17"/>
        </w:numPr>
        <w:rPr>
          <w:sz w:val="22"/>
          <w:szCs w:val="22"/>
        </w:rPr>
      </w:pPr>
      <w:r>
        <w:rPr>
          <w:rFonts w:ascii="Century Gothic" w:eastAsia="Century Gothic" w:hAnsi="Century Gothic" w:cs="Century Gothic"/>
          <w:sz w:val="22"/>
          <w:szCs w:val="22"/>
        </w:rPr>
        <w:t>Ensuring all staff undertake appropriate child protection training that is updated annually and includes training in e-safety matters;</w:t>
      </w:r>
    </w:p>
    <w:p w:rsidR="007A1980" w:rsidRDefault="004D17D1">
      <w:pPr>
        <w:pStyle w:val="normal0"/>
        <w:numPr>
          <w:ilvl w:val="0"/>
          <w:numId w:val="17"/>
        </w:numPr>
        <w:pBdr>
          <w:top w:val="nil"/>
          <w:left w:val="nil"/>
          <w:bottom w:val="nil"/>
          <w:right w:val="nil"/>
          <w:between w:val="nil"/>
        </w:pBdr>
        <w:rPr>
          <w:color w:val="000000"/>
          <w:sz w:val="22"/>
          <w:szCs w:val="22"/>
        </w:rPr>
      </w:pPr>
      <w:r>
        <w:rPr>
          <w:rFonts w:ascii="Century Gothic" w:eastAsia="Century Gothic" w:hAnsi="Century Gothic" w:cs="Century Gothic"/>
          <w:color w:val="000000"/>
          <w:sz w:val="22"/>
          <w:szCs w:val="22"/>
        </w:rPr>
        <w:t>Ensuring that the academ</w:t>
      </w:r>
      <w:r>
        <w:rPr>
          <w:rFonts w:ascii="Century Gothic" w:eastAsia="Century Gothic" w:hAnsi="Century Gothic" w:cs="Century Gothic"/>
          <w:sz w:val="22"/>
          <w:szCs w:val="22"/>
        </w:rPr>
        <w:t xml:space="preserve">y’s approved </w:t>
      </w:r>
      <w:r>
        <w:rPr>
          <w:rFonts w:ascii="Century Gothic" w:eastAsia="Century Gothic" w:hAnsi="Century Gothic" w:cs="Century Gothic"/>
          <w:color w:val="000000"/>
          <w:sz w:val="22"/>
          <w:szCs w:val="22"/>
        </w:rPr>
        <w:t>policies and procedures, particularly concerning referrals of cases of suspected abuse and neglect, are followed by all staff;</w:t>
      </w:r>
    </w:p>
    <w:p w:rsidR="007A1980" w:rsidRDefault="004D17D1">
      <w:pPr>
        <w:pStyle w:val="normal0"/>
        <w:numPr>
          <w:ilvl w:val="0"/>
          <w:numId w:val="17"/>
        </w:numPr>
        <w:rPr>
          <w:sz w:val="22"/>
          <w:szCs w:val="22"/>
        </w:rPr>
      </w:pPr>
      <w:r>
        <w:rPr>
          <w:rFonts w:ascii="Century Gothic" w:eastAsia="Century Gothic" w:hAnsi="Century Gothic" w:cs="Century Gothic"/>
          <w:sz w:val="22"/>
          <w:szCs w:val="22"/>
        </w:rPr>
        <w:t>Ensuring that all staff and volunteers feel able to raise concerns about poor or unsafe practice and such concerns are addressed sensitively in accordance with agreed whistle-blowing procedures;</w:t>
      </w:r>
    </w:p>
    <w:p w:rsidR="007A1980" w:rsidRPr="004008F6" w:rsidRDefault="004D17D1">
      <w:pPr>
        <w:pStyle w:val="normal0"/>
        <w:numPr>
          <w:ilvl w:val="0"/>
          <w:numId w:val="17"/>
        </w:numPr>
        <w:rPr>
          <w:sz w:val="22"/>
          <w:szCs w:val="22"/>
        </w:rPr>
      </w:pPr>
      <w:r>
        <w:rPr>
          <w:rFonts w:ascii="Century Gothic" w:eastAsia="Century Gothic" w:hAnsi="Century Gothic" w:cs="Century Gothic"/>
          <w:sz w:val="22"/>
          <w:szCs w:val="22"/>
        </w:rPr>
        <w:t xml:space="preserve">Liaising with the Local Authority Designated Officer (LADO) in the event of an allegation of abuse being made against a member of staff, </w:t>
      </w:r>
      <w:r w:rsidRPr="004008F6">
        <w:rPr>
          <w:rFonts w:ascii="Century Gothic" w:eastAsia="Century Gothic" w:hAnsi="Century Gothic" w:cs="Century Gothic"/>
          <w:sz w:val="22"/>
          <w:szCs w:val="22"/>
        </w:rPr>
        <w:t>supply teacher or volunteer, and notifying the Trust’s Safeguarding Lead and HR Director of any such incidences.</w:t>
      </w:r>
    </w:p>
    <w:p w:rsidR="007A1980" w:rsidRPr="004008F6" w:rsidRDefault="007A1980">
      <w:pPr>
        <w:pStyle w:val="normal0"/>
        <w:rPr>
          <w:rFonts w:ascii="Century Gothic" w:eastAsia="Century Gothic" w:hAnsi="Century Gothic" w:cs="Century Gothic"/>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The Designated Safeguarding Lead (DSL)</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3.6 The Designated Safeguarding Lead is a senior member of staff, from the leadership team, who takes lead responsibility for safeguarding and child protection within our academy. The DSL will carry out their role in accordance with the responsibilities outlined in Annex B of </w:t>
      </w:r>
      <w:r>
        <w:rPr>
          <w:rFonts w:ascii="Century Gothic" w:eastAsia="Century Gothic" w:hAnsi="Century Gothic" w:cs="Century Gothic"/>
          <w:i/>
          <w:sz w:val="22"/>
          <w:szCs w:val="22"/>
        </w:rPr>
        <w:t xml:space="preserve">‘Keeping Children Safe in Education’. </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3.7 The DSL will provide advice and support to other staff on child welfare and child protection matters. Any concern for a child’s safety or welfare will be recorded electronically </w:t>
      </w:r>
      <w:r w:rsidRPr="004008F6">
        <w:rPr>
          <w:rFonts w:ascii="Century Gothic" w:eastAsia="Century Gothic" w:hAnsi="Century Gothic" w:cs="Century Gothic"/>
          <w:sz w:val="22"/>
          <w:szCs w:val="22"/>
        </w:rPr>
        <w:t xml:space="preserve">via </w:t>
      </w:r>
      <w:proofErr w:type="gramStart"/>
      <w:r w:rsidR="004008F6" w:rsidRPr="004008F6">
        <w:rPr>
          <w:rFonts w:ascii="Century Gothic" w:eastAsia="Century Gothic" w:hAnsi="Century Gothic" w:cs="Century Gothic"/>
          <w:sz w:val="22"/>
          <w:szCs w:val="22"/>
        </w:rPr>
        <w:t>MyConcern</w:t>
      </w:r>
      <w:r w:rsidR="004008F6">
        <w:rPr>
          <w:rFonts w:ascii="Century Gothic" w:eastAsia="Century Gothic" w:hAnsi="Century Gothic" w:cs="Century Gothic"/>
          <w:color w:val="9900FF"/>
          <w:sz w:val="22"/>
          <w:szCs w:val="22"/>
        </w:rPr>
        <w:t xml:space="preserve"> </w:t>
      </w:r>
      <w:r>
        <w:rPr>
          <w:rFonts w:ascii="Century Gothic" w:eastAsia="Century Gothic" w:hAnsi="Century Gothic" w:cs="Century Gothic"/>
          <w:sz w:val="22"/>
          <w:szCs w:val="22"/>
        </w:rPr>
        <w:t>which</w:t>
      </w:r>
      <w:proofErr w:type="gramEnd"/>
      <w:r>
        <w:rPr>
          <w:rFonts w:ascii="Century Gothic" w:eastAsia="Century Gothic" w:hAnsi="Century Gothic" w:cs="Century Gothic"/>
          <w:sz w:val="22"/>
          <w:szCs w:val="22"/>
        </w:rPr>
        <w:t xml:space="preserve"> will be sent to the DSL. </w:t>
      </w:r>
    </w:p>
    <w:p w:rsidR="007A1980" w:rsidRDefault="007A1980">
      <w:pPr>
        <w:pStyle w:val="normal0"/>
        <w:pBdr>
          <w:top w:val="nil"/>
          <w:left w:val="nil"/>
          <w:bottom w:val="nil"/>
          <w:right w:val="nil"/>
          <w:between w:val="nil"/>
        </w:pBdr>
        <w:rPr>
          <w:rFonts w:ascii="Century Gothic" w:eastAsia="Century Gothic" w:hAnsi="Century Gothic" w:cs="Century Gothic"/>
          <w:color w:val="000000"/>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3.8 During term time the DSL and / or a deputy will always be available (during academy hours) for staff in the academy to discuss any safeguarding concerns. If in </w:t>
      </w:r>
      <w:r>
        <w:rPr>
          <w:rFonts w:ascii="Century Gothic" w:eastAsia="Century Gothic" w:hAnsi="Century Gothic" w:cs="Century Gothic"/>
          <w:i/>
          <w:sz w:val="22"/>
          <w:szCs w:val="22"/>
        </w:rPr>
        <w:t>exceptional</w:t>
      </w:r>
      <w:r>
        <w:rPr>
          <w:rFonts w:ascii="Century Gothic" w:eastAsia="Century Gothic" w:hAnsi="Century Gothic" w:cs="Century Gothic"/>
          <w:sz w:val="22"/>
          <w:szCs w:val="22"/>
        </w:rPr>
        <w:t xml:space="preserve"> circumstances, the DSL or a deputy DSL is not available on the academy site in person, we will ensure that they are available via telephone and any other relevant media.</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3.9 The DSL </w:t>
      </w:r>
      <w:proofErr w:type="gramStart"/>
      <w:r>
        <w:rPr>
          <w:rFonts w:ascii="Century Gothic" w:eastAsia="Century Gothic" w:hAnsi="Century Gothic" w:cs="Century Gothic"/>
          <w:sz w:val="22"/>
          <w:szCs w:val="22"/>
        </w:rPr>
        <w:t>at ?</w:t>
      </w:r>
      <w:proofErr w:type="gramEnd"/>
      <w:r>
        <w:rPr>
          <w:rFonts w:ascii="Century Gothic" w:eastAsia="Century Gothic" w:hAnsi="Century Gothic" w:cs="Century Gothic"/>
          <w:sz w:val="22"/>
          <w:szCs w:val="22"/>
        </w:rPr>
        <w:t>??Academy will ensure that representation from our academy is made at child protection conferences and core group meetings.  Through appropriate training, knowledge and experience, our DSL will liaise with Children’s Services and other agencies where necessary, and make referrals of suspected abuse to Children’s Services, take part in strategy discussions and other interagency meetings and contribute to the assessment of children.</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3.10 The DSL will maintain records and child protection files ensuring that they are kept confidential and stored securely. </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3.11 The DSL is responsible for ensuring that all staff members and volunteers are aware of our policy and the procedures they need to follow. They will ensure that all staff, volunteers and regular visitors have received appropriate child protection information during induction and have been trained within the academy to the agreed academy’s safeguarding procedures.  </w:t>
      </w:r>
    </w:p>
    <w:p w:rsidR="007A1980" w:rsidRDefault="007A1980">
      <w:pPr>
        <w:pStyle w:val="Heading2"/>
        <w:jc w:val="left"/>
        <w:rPr>
          <w:rFonts w:ascii="Century Gothic" w:eastAsia="Century Gothic" w:hAnsi="Century Gothic" w:cs="Century Gothic"/>
          <w:sz w:val="22"/>
          <w:szCs w:val="22"/>
          <w:u w:val="none"/>
        </w:rPr>
      </w:pPr>
    </w:p>
    <w:p w:rsidR="007A1980" w:rsidRDefault="004D17D1">
      <w:pPr>
        <w:pStyle w:val="Heading2"/>
        <w:jc w:val="left"/>
        <w:rPr>
          <w:rFonts w:ascii="Century Gothic" w:eastAsia="Century Gothic" w:hAnsi="Century Gothic" w:cs="Century Gothic"/>
          <w:sz w:val="22"/>
          <w:szCs w:val="22"/>
          <w:u w:val="none"/>
        </w:rPr>
      </w:pPr>
      <w:r>
        <w:rPr>
          <w:rFonts w:ascii="Century Gothic" w:eastAsia="Century Gothic" w:hAnsi="Century Gothic" w:cs="Century Gothic"/>
          <w:sz w:val="22"/>
          <w:szCs w:val="22"/>
          <w:u w:val="none"/>
        </w:rPr>
        <w:t>4. TRAINING &amp; INDUCTION</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4.1 When new </w:t>
      </w:r>
      <w:proofErr w:type="gramStart"/>
      <w:r>
        <w:rPr>
          <w:rFonts w:ascii="Century Gothic" w:eastAsia="Century Gothic" w:hAnsi="Century Gothic" w:cs="Century Gothic"/>
          <w:sz w:val="22"/>
          <w:szCs w:val="22"/>
        </w:rPr>
        <w:t>staff join</w:t>
      </w:r>
      <w:proofErr w:type="gramEnd"/>
      <w:r>
        <w:rPr>
          <w:rFonts w:ascii="Century Gothic" w:eastAsia="Century Gothic" w:hAnsi="Century Gothic" w:cs="Century Gothic"/>
          <w:sz w:val="22"/>
          <w:szCs w:val="22"/>
        </w:rPr>
        <w:t xml:space="preserve"> our academy they will be informed of the safeguarding arrangements in place.  They will be given a copy of our academy’s safeguarding policy along with the staff code of conduct, Part One and Annex A of ‘</w:t>
      </w:r>
      <w:r>
        <w:rPr>
          <w:rFonts w:ascii="Century Gothic" w:eastAsia="Century Gothic" w:hAnsi="Century Gothic" w:cs="Century Gothic"/>
          <w:i/>
          <w:sz w:val="22"/>
          <w:szCs w:val="22"/>
        </w:rPr>
        <w:t>Keeping Children Safe in Education</w:t>
      </w:r>
      <w:r>
        <w:rPr>
          <w:rFonts w:ascii="Century Gothic" w:eastAsia="Century Gothic" w:hAnsi="Century Gothic" w:cs="Century Gothic"/>
          <w:sz w:val="22"/>
          <w:szCs w:val="22"/>
        </w:rPr>
        <w:t xml:space="preserve">’ and told who our Designated Safeguarding Lead (DSL) and Deputy DSLs are. All staff </w:t>
      </w:r>
      <w:proofErr w:type="gramStart"/>
      <w:r>
        <w:rPr>
          <w:rFonts w:ascii="Century Gothic" w:eastAsia="Century Gothic" w:hAnsi="Century Gothic" w:cs="Century Gothic"/>
          <w:sz w:val="22"/>
          <w:szCs w:val="22"/>
        </w:rPr>
        <w:t>are</w:t>
      </w:r>
      <w:proofErr w:type="gramEnd"/>
      <w:r>
        <w:rPr>
          <w:rFonts w:ascii="Century Gothic" w:eastAsia="Century Gothic" w:hAnsi="Century Gothic" w:cs="Century Gothic"/>
          <w:sz w:val="22"/>
          <w:szCs w:val="22"/>
        </w:rPr>
        <w:t xml:space="preserve"> expected to read these key documents. They will also be provided with the recording concerns method, given information on how to complete it and who to pass it to. </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4.2 Every new member of staff or volunteer will receive safeguarding training during their induction period within </w:t>
      </w:r>
      <w:r w:rsidR="004008F6" w:rsidRPr="004008F6">
        <w:rPr>
          <w:rFonts w:ascii="Century Gothic" w:eastAsia="Century Gothic" w:hAnsi="Century Gothic" w:cs="Century Gothic"/>
          <w:sz w:val="22"/>
          <w:szCs w:val="22"/>
        </w:rPr>
        <w:t>4 weeks</w:t>
      </w:r>
      <w:r w:rsidRPr="004008F6">
        <w:rPr>
          <w:rFonts w:ascii="Century Gothic" w:eastAsia="Century Gothic" w:hAnsi="Century Gothic" w:cs="Century Gothic"/>
          <w:sz w:val="22"/>
          <w:szCs w:val="22"/>
        </w:rPr>
        <w:t xml:space="preserve"> of joining</w:t>
      </w:r>
      <w:r>
        <w:rPr>
          <w:rFonts w:ascii="Century Gothic" w:eastAsia="Century Gothic" w:hAnsi="Century Gothic" w:cs="Century Gothic"/>
          <w:sz w:val="22"/>
          <w:szCs w:val="22"/>
        </w:rPr>
        <w:t xml:space="preserve"> the academy. This programme will include:</w:t>
      </w:r>
    </w:p>
    <w:p w:rsidR="007A1980" w:rsidRDefault="004D17D1">
      <w:pPr>
        <w:pStyle w:val="normal0"/>
        <w:numPr>
          <w:ilvl w:val="0"/>
          <w:numId w:val="34"/>
        </w:numPr>
        <w:ind w:right="108"/>
        <w:rPr>
          <w:sz w:val="22"/>
          <w:szCs w:val="22"/>
        </w:rPr>
      </w:pPr>
      <w:proofErr w:type="gramStart"/>
      <w:r>
        <w:rPr>
          <w:rFonts w:ascii="Century Gothic" w:eastAsia="Century Gothic" w:hAnsi="Century Gothic" w:cs="Century Gothic"/>
          <w:sz w:val="22"/>
          <w:szCs w:val="22"/>
        </w:rPr>
        <w:t>the</w:t>
      </w:r>
      <w:proofErr w:type="gramEnd"/>
      <w:r>
        <w:rPr>
          <w:rFonts w:ascii="Century Gothic" w:eastAsia="Century Gothic" w:hAnsi="Century Gothic" w:cs="Century Gothic"/>
          <w:sz w:val="22"/>
          <w:szCs w:val="22"/>
        </w:rPr>
        <w:t xml:space="preserve"> child protection policy;</w:t>
      </w:r>
    </w:p>
    <w:p w:rsidR="007A1980" w:rsidRDefault="004D17D1">
      <w:pPr>
        <w:pStyle w:val="normal0"/>
        <w:numPr>
          <w:ilvl w:val="0"/>
          <w:numId w:val="34"/>
        </w:numPr>
        <w:ind w:right="108"/>
        <w:rPr>
          <w:sz w:val="22"/>
          <w:szCs w:val="22"/>
        </w:rPr>
      </w:pPr>
      <w:proofErr w:type="gramStart"/>
      <w:r>
        <w:rPr>
          <w:rFonts w:ascii="Century Gothic" w:eastAsia="Century Gothic" w:hAnsi="Century Gothic" w:cs="Century Gothic"/>
          <w:sz w:val="22"/>
          <w:szCs w:val="22"/>
        </w:rPr>
        <w:t>the</w:t>
      </w:r>
      <w:proofErr w:type="gramEnd"/>
      <w:r>
        <w:rPr>
          <w:rFonts w:ascii="Century Gothic" w:eastAsia="Century Gothic" w:hAnsi="Century Gothic" w:cs="Century Gothic"/>
          <w:sz w:val="22"/>
          <w:szCs w:val="22"/>
        </w:rPr>
        <w:t xml:space="preserve"> behaviour policy;</w:t>
      </w:r>
    </w:p>
    <w:p w:rsidR="007A1980" w:rsidRDefault="004D17D1">
      <w:pPr>
        <w:pStyle w:val="normal0"/>
        <w:numPr>
          <w:ilvl w:val="0"/>
          <w:numId w:val="34"/>
        </w:numPr>
        <w:ind w:right="108"/>
        <w:rPr>
          <w:sz w:val="22"/>
          <w:szCs w:val="22"/>
        </w:rPr>
      </w:pPr>
      <w:proofErr w:type="gramStart"/>
      <w:r>
        <w:rPr>
          <w:rFonts w:ascii="Century Gothic" w:eastAsia="Century Gothic" w:hAnsi="Century Gothic" w:cs="Century Gothic"/>
          <w:sz w:val="22"/>
          <w:szCs w:val="22"/>
        </w:rPr>
        <w:t>the</w:t>
      </w:r>
      <w:proofErr w:type="gramEnd"/>
      <w:r>
        <w:rPr>
          <w:rFonts w:ascii="Century Gothic" w:eastAsia="Century Gothic" w:hAnsi="Century Gothic" w:cs="Century Gothic"/>
          <w:sz w:val="22"/>
          <w:szCs w:val="22"/>
        </w:rPr>
        <w:t xml:space="preserve"> staff behaviour policy (sometimes called a code of conduct);</w:t>
      </w:r>
    </w:p>
    <w:p w:rsidR="007A1980" w:rsidRDefault="004D17D1">
      <w:pPr>
        <w:pStyle w:val="normal0"/>
        <w:numPr>
          <w:ilvl w:val="0"/>
          <w:numId w:val="34"/>
        </w:numPr>
        <w:ind w:right="108"/>
        <w:rPr>
          <w:sz w:val="22"/>
          <w:szCs w:val="22"/>
        </w:rPr>
      </w:pPr>
      <w:proofErr w:type="gramStart"/>
      <w:r>
        <w:rPr>
          <w:rFonts w:ascii="Century Gothic" w:eastAsia="Century Gothic" w:hAnsi="Century Gothic" w:cs="Century Gothic"/>
          <w:sz w:val="22"/>
          <w:szCs w:val="22"/>
        </w:rPr>
        <w:t>the</w:t>
      </w:r>
      <w:proofErr w:type="gramEnd"/>
      <w:r>
        <w:rPr>
          <w:rFonts w:ascii="Century Gothic" w:eastAsia="Century Gothic" w:hAnsi="Century Gothic" w:cs="Century Gothic"/>
          <w:sz w:val="22"/>
          <w:szCs w:val="22"/>
        </w:rPr>
        <w:t xml:space="preserve"> safeguarding response to children who go missing from education; </w:t>
      </w:r>
    </w:p>
    <w:p w:rsidR="007A1980" w:rsidRDefault="004D17D1">
      <w:pPr>
        <w:pStyle w:val="normal0"/>
        <w:numPr>
          <w:ilvl w:val="0"/>
          <w:numId w:val="34"/>
        </w:numPr>
        <w:rPr>
          <w:sz w:val="22"/>
          <w:szCs w:val="22"/>
        </w:rPr>
      </w:pPr>
      <w:proofErr w:type="gramStart"/>
      <w:r>
        <w:rPr>
          <w:rFonts w:ascii="Century Gothic" w:eastAsia="Century Gothic" w:hAnsi="Century Gothic" w:cs="Century Gothic"/>
          <w:sz w:val="22"/>
          <w:szCs w:val="22"/>
        </w:rPr>
        <w:t>the</w:t>
      </w:r>
      <w:proofErr w:type="gramEnd"/>
      <w:r>
        <w:rPr>
          <w:rFonts w:ascii="Century Gothic" w:eastAsia="Century Gothic" w:hAnsi="Century Gothic" w:cs="Century Gothic"/>
          <w:sz w:val="22"/>
          <w:szCs w:val="22"/>
        </w:rPr>
        <w:t xml:space="preserve"> role of the designated safeguarding lead (including the identity of the designated safeguarding lead and any deputies);</w:t>
      </w:r>
    </w:p>
    <w:p w:rsidR="007A1980" w:rsidRDefault="004D17D1">
      <w:pPr>
        <w:pStyle w:val="normal0"/>
        <w:numPr>
          <w:ilvl w:val="0"/>
          <w:numId w:val="34"/>
        </w:numPr>
        <w:rPr>
          <w:sz w:val="22"/>
          <w:szCs w:val="22"/>
        </w:rPr>
      </w:pPr>
      <w:proofErr w:type="gramStart"/>
      <w:r>
        <w:rPr>
          <w:rFonts w:ascii="Century Gothic" w:eastAsia="Century Gothic" w:hAnsi="Century Gothic" w:cs="Century Gothic"/>
          <w:sz w:val="22"/>
          <w:szCs w:val="22"/>
        </w:rPr>
        <w:t>information</w:t>
      </w:r>
      <w:proofErr w:type="gramEnd"/>
      <w:r>
        <w:rPr>
          <w:rFonts w:ascii="Century Gothic" w:eastAsia="Century Gothic" w:hAnsi="Century Gothic" w:cs="Century Gothic"/>
          <w:sz w:val="22"/>
          <w:szCs w:val="22"/>
        </w:rPr>
        <w:t xml:space="preserve"> relating to signs and symptoms of abuse;</w:t>
      </w:r>
    </w:p>
    <w:p w:rsidR="007A1980" w:rsidRDefault="004D17D1">
      <w:pPr>
        <w:pStyle w:val="normal0"/>
        <w:numPr>
          <w:ilvl w:val="0"/>
          <w:numId w:val="34"/>
        </w:numPr>
        <w:rPr>
          <w:sz w:val="22"/>
          <w:szCs w:val="22"/>
        </w:rPr>
      </w:pPr>
      <w:proofErr w:type="gramStart"/>
      <w:r>
        <w:rPr>
          <w:rFonts w:ascii="Century Gothic" w:eastAsia="Century Gothic" w:hAnsi="Century Gothic" w:cs="Century Gothic"/>
          <w:sz w:val="22"/>
          <w:szCs w:val="22"/>
        </w:rPr>
        <w:t>how</w:t>
      </w:r>
      <w:proofErr w:type="gramEnd"/>
      <w:r>
        <w:rPr>
          <w:rFonts w:ascii="Century Gothic" w:eastAsia="Century Gothic" w:hAnsi="Century Gothic" w:cs="Century Gothic"/>
          <w:sz w:val="22"/>
          <w:szCs w:val="22"/>
        </w:rPr>
        <w:t xml:space="preserve"> to manage a disclosure from a child.</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training will also include information about </w:t>
      </w:r>
      <w:proofErr w:type="gramStart"/>
      <w:r>
        <w:rPr>
          <w:rFonts w:ascii="Century Gothic" w:eastAsia="Century Gothic" w:hAnsi="Century Gothic" w:cs="Century Gothic"/>
          <w:sz w:val="22"/>
          <w:szCs w:val="22"/>
        </w:rPr>
        <w:t>whistle-blowing</w:t>
      </w:r>
      <w:proofErr w:type="gramEnd"/>
      <w:r>
        <w:rPr>
          <w:rFonts w:ascii="Century Gothic" w:eastAsia="Century Gothic" w:hAnsi="Century Gothic" w:cs="Century Gothic"/>
          <w:sz w:val="22"/>
          <w:szCs w:val="22"/>
        </w:rPr>
        <w:t xml:space="preserve"> in respect of concerns about another adult’s behaviour and suitability to work with children.  Staff will also receive training in e-</w:t>
      </w:r>
      <w:proofErr w:type="gramStart"/>
      <w:r>
        <w:rPr>
          <w:rFonts w:ascii="Century Gothic" w:eastAsia="Century Gothic" w:hAnsi="Century Gothic" w:cs="Century Gothic"/>
          <w:sz w:val="22"/>
          <w:szCs w:val="22"/>
        </w:rPr>
        <w:t>safety</w:t>
      </w:r>
      <w:proofErr w:type="gramEnd"/>
      <w:r>
        <w:rPr>
          <w:rFonts w:ascii="Century Gothic" w:eastAsia="Century Gothic" w:hAnsi="Century Gothic" w:cs="Century Gothic"/>
          <w:sz w:val="22"/>
          <w:szCs w:val="22"/>
        </w:rPr>
        <w:t xml:space="preserve"> as this is part of the overarching safeguarding approach of our academy. </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4.3 In addition to the safeguarding induction, we will ensure that mechanisms are in place to assist staff to understand and discharge their role and responsibilities as set out in Part one of ‘</w:t>
      </w:r>
      <w:r>
        <w:rPr>
          <w:rFonts w:ascii="Century Gothic" w:eastAsia="Century Gothic" w:hAnsi="Century Gothic" w:cs="Century Gothic"/>
          <w:i/>
          <w:sz w:val="22"/>
          <w:szCs w:val="22"/>
        </w:rPr>
        <w:t>Keeping Children Safe in Education’</w:t>
      </w:r>
      <w:r>
        <w:rPr>
          <w:rFonts w:ascii="Century Gothic" w:eastAsia="Century Gothic" w:hAnsi="Century Gothic" w:cs="Century Gothic"/>
          <w:sz w:val="22"/>
          <w:szCs w:val="22"/>
        </w:rPr>
        <w:t>. In order to achieve this we will ensure that:</w:t>
      </w:r>
    </w:p>
    <w:p w:rsidR="007A1980" w:rsidRPr="004008F6" w:rsidRDefault="004D17D1">
      <w:pPr>
        <w:pStyle w:val="normal0"/>
        <w:numPr>
          <w:ilvl w:val="0"/>
          <w:numId w:val="8"/>
        </w:numPr>
        <w:rPr>
          <w:sz w:val="22"/>
          <w:szCs w:val="22"/>
        </w:rPr>
      </w:pPr>
      <w:proofErr w:type="gramStart"/>
      <w:r>
        <w:rPr>
          <w:rFonts w:ascii="Century Gothic" w:eastAsia="Century Gothic" w:hAnsi="Century Gothic" w:cs="Century Gothic"/>
          <w:sz w:val="22"/>
          <w:szCs w:val="22"/>
        </w:rPr>
        <w:t>all</w:t>
      </w:r>
      <w:proofErr w:type="gramEnd"/>
      <w:r>
        <w:rPr>
          <w:rFonts w:ascii="Century Gothic" w:eastAsia="Century Gothic" w:hAnsi="Century Gothic" w:cs="Century Gothic"/>
          <w:sz w:val="22"/>
          <w:szCs w:val="22"/>
        </w:rPr>
        <w:t xml:space="preserve"> members of staff will undertake appropriate safeguarding training on an annual basis in accordance with the Local Safeguarding </w:t>
      </w:r>
      <w:r w:rsidRPr="004008F6">
        <w:rPr>
          <w:rFonts w:ascii="Century Gothic" w:eastAsia="Century Gothic" w:hAnsi="Century Gothic" w:cs="Century Gothic"/>
          <w:sz w:val="22"/>
          <w:szCs w:val="22"/>
        </w:rPr>
        <w:t>Children Partnership advice and we will evaluate the impact of this training;</w:t>
      </w:r>
    </w:p>
    <w:p w:rsidR="007A1980" w:rsidRPr="004008F6" w:rsidRDefault="007A1980">
      <w:pPr>
        <w:pStyle w:val="normal0"/>
        <w:ind w:left="720"/>
        <w:rPr>
          <w:rFonts w:ascii="Century Gothic" w:eastAsia="Century Gothic" w:hAnsi="Century Gothic" w:cs="Century Gothic"/>
          <w:sz w:val="22"/>
          <w:szCs w:val="22"/>
        </w:rPr>
      </w:pPr>
    </w:p>
    <w:p w:rsidR="007A1980" w:rsidRDefault="004D17D1">
      <w:pPr>
        <w:pStyle w:val="normal0"/>
        <w:numPr>
          <w:ilvl w:val="0"/>
          <w:numId w:val="8"/>
        </w:numPr>
        <w:rPr>
          <w:sz w:val="22"/>
          <w:szCs w:val="22"/>
        </w:rPr>
      </w:pPr>
      <w:proofErr w:type="gramStart"/>
      <w:r w:rsidRPr="004008F6">
        <w:rPr>
          <w:rFonts w:ascii="Century Gothic" w:eastAsia="Century Gothic" w:hAnsi="Century Gothic" w:cs="Century Gothic"/>
          <w:sz w:val="22"/>
          <w:szCs w:val="22"/>
        </w:rPr>
        <w:t>all</w:t>
      </w:r>
      <w:proofErr w:type="gramEnd"/>
      <w:r w:rsidRPr="004008F6">
        <w:rPr>
          <w:rFonts w:ascii="Century Gothic" w:eastAsia="Century Gothic" w:hAnsi="Century Gothic" w:cs="Century Gothic"/>
          <w:sz w:val="22"/>
          <w:szCs w:val="22"/>
        </w:rPr>
        <w:t xml:space="preserve"> staff members receive regular safeguarding and child protection updates (for example, via email, e-bulletins, staff meetings), as required, but at least termly</w:t>
      </w:r>
      <w:r>
        <w:rPr>
          <w:rFonts w:ascii="Century Gothic" w:eastAsia="Century Gothic" w:hAnsi="Century Gothic" w:cs="Century Gothic"/>
          <w:color w:val="9900FF"/>
          <w:sz w:val="22"/>
          <w:szCs w:val="22"/>
        </w:rPr>
        <w:t>,</w:t>
      </w:r>
      <w:r>
        <w:rPr>
          <w:rFonts w:ascii="Century Gothic" w:eastAsia="Century Gothic" w:hAnsi="Century Gothic" w:cs="Century Gothic"/>
          <w:sz w:val="22"/>
          <w:szCs w:val="22"/>
        </w:rPr>
        <w:t xml:space="preserve"> to provide them with relevant skills and knowledge to safeguard children effectively;</w:t>
      </w:r>
    </w:p>
    <w:p w:rsidR="007A1980" w:rsidRDefault="004D17D1">
      <w:pPr>
        <w:pStyle w:val="normal0"/>
        <w:numPr>
          <w:ilvl w:val="0"/>
          <w:numId w:val="8"/>
        </w:numPr>
        <w:spacing w:before="108" w:after="108"/>
        <w:ind w:right="108"/>
        <w:rPr>
          <w:sz w:val="22"/>
          <w:szCs w:val="22"/>
        </w:rPr>
      </w:pPr>
      <w:r>
        <w:rPr>
          <w:rFonts w:ascii="Century Gothic" w:eastAsia="Century Gothic" w:hAnsi="Century Gothic" w:cs="Century Gothic"/>
          <w:sz w:val="22"/>
          <w:szCs w:val="22"/>
        </w:rPr>
        <w:t>DSLs attend training every two years; and in addition to formal training, their knowledge and skills are refreshed at regular intervals, at least annually.</w:t>
      </w:r>
    </w:p>
    <w:p w:rsidR="007A1980" w:rsidRDefault="004D17D1">
      <w:pPr>
        <w:pStyle w:val="normal0"/>
        <w:numPr>
          <w:ilvl w:val="0"/>
          <w:numId w:val="8"/>
        </w:numPr>
        <w:rPr>
          <w:sz w:val="22"/>
          <w:szCs w:val="22"/>
        </w:rPr>
      </w:pPr>
      <w:r>
        <w:rPr>
          <w:rFonts w:ascii="Century Gothic" w:eastAsia="Century Gothic" w:hAnsi="Century Gothic" w:cs="Century Gothic"/>
          <w:sz w:val="22"/>
          <w:szCs w:val="22"/>
        </w:rPr>
        <w:t>The DSL, the deputy designated member(s) of staff and any other senior member of staff who may be in a position of making referrals or attending child protection conferences or core groups will participate in one of the multi-agency training courses available online or face to face through recognised training providers, at least once every three years</w:t>
      </w:r>
    </w:p>
    <w:p w:rsidR="007A1980" w:rsidRDefault="004D17D1">
      <w:pPr>
        <w:pStyle w:val="normal0"/>
        <w:numPr>
          <w:ilvl w:val="0"/>
          <w:numId w:val="8"/>
        </w:numPr>
        <w:spacing w:before="108" w:after="108"/>
        <w:ind w:right="108"/>
        <w:rPr>
          <w:sz w:val="22"/>
          <w:szCs w:val="22"/>
        </w:rPr>
      </w:pPr>
      <w:r>
        <w:rPr>
          <w:rFonts w:ascii="Century Gothic" w:eastAsia="Century Gothic" w:hAnsi="Century Gothic" w:cs="Century Gothic"/>
          <w:sz w:val="22"/>
          <w:szCs w:val="22"/>
        </w:rPr>
        <w:t>Safer Recruitment training is available to all relevant staff and governors who are involved in the recruitment process.</w:t>
      </w:r>
    </w:p>
    <w:p w:rsidR="007A1980" w:rsidRDefault="007A1980">
      <w:pPr>
        <w:pStyle w:val="normal0"/>
        <w:rPr>
          <w:rFonts w:ascii="Century Gothic" w:eastAsia="Century Gothic" w:hAnsi="Century Gothic" w:cs="Century Gothic"/>
          <w:sz w:val="22"/>
          <w:szCs w:val="22"/>
        </w:rPr>
      </w:pPr>
    </w:p>
    <w:p w:rsidR="007A1980" w:rsidRPr="004008F6" w:rsidRDefault="004008F6">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4.4 At SSWL</w:t>
      </w:r>
      <w:r w:rsidR="004D17D1">
        <w:rPr>
          <w:rFonts w:ascii="Century Gothic" w:eastAsia="Century Gothic" w:hAnsi="Century Gothic" w:cs="Century Gothic"/>
          <w:sz w:val="22"/>
          <w:szCs w:val="22"/>
        </w:rPr>
        <w:t xml:space="preserve"> Academy, we are </w:t>
      </w:r>
      <w:r w:rsidR="004D17D1" w:rsidRPr="004008F6">
        <w:rPr>
          <w:rFonts w:ascii="Century Gothic" w:eastAsia="Century Gothic" w:hAnsi="Century Gothic" w:cs="Century Gothic"/>
          <w:sz w:val="22"/>
          <w:szCs w:val="22"/>
        </w:rPr>
        <w:t xml:space="preserve">alert to safeguarding issues in the local area and ensure that all staff </w:t>
      </w:r>
      <w:proofErr w:type="gramStart"/>
      <w:r w:rsidR="004D17D1" w:rsidRPr="004008F6">
        <w:rPr>
          <w:rFonts w:ascii="Century Gothic" w:eastAsia="Century Gothic" w:hAnsi="Century Gothic" w:cs="Century Gothic"/>
          <w:sz w:val="22"/>
          <w:szCs w:val="22"/>
        </w:rPr>
        <w:t>have</w:t>
      </w:r>
      <w:proofErr w:type="gramEnd"/>
      <w:r w:rsidR="004D17D1" w:rsidRPr="004008F6">
        <w:rPr>
          <w:rFonts w:ascii="Century Gothic" w:eastAsia="Century Gothic" w:hAnsi="Century Gothic" w:cs="Century Gothic"/>
          <w:sz w:val="22"/>
          <w:szCs w:val="22"/>
        </w:rPr>
        <w:t xml:space="preserve"> training appropriate to these matters as they arise. Currently</w:t>
      </w:r>
      <w:proofErr w:type="gramStart"/>
      <w:r w:rsidR="004D17D1" w:rsidRPr="004008F6">
        <w:rPr>
          <w:rFonts w:ascii="Century Gothic" w:eastAsia="Century Gothic" w:hAnsi="Century Gothic" w:cs="Century Gothic"/>
          <w:sz w:val="22"/>
          <w:szCs w:val="22"/>
        </w:rPr>
        <w:t>,</w:t>
      </w:r>
      <w:r w:rsidRPr="004008F6">
        <w:rPr>
          <w:rFonts w:ascii="Century Gothic" w:eastAsia="Century Gothic" w:hAnsi="Century Gothic" w:cs="Century Gothic"/>
          <w:sz w:val="22"/>
          <w:szCs w:val="22"/>
        </w:rPr>
        <w:t>there</w:t>
      </w:r>
      <w:proofErr w:type="gramEnd"/>
      <w:r w:rsidRPr="004008F6">
        <w:rPr>
          <w:rFonts w:ascii="Century Gothic" w:eastAsia="Century Gothic" w:hAnsi="Century Gothic" w:cs="Century Gothic"/>
          <w:sz w:val="22"/>
          <w:szCs w:val="22"/>
        </w:rPr>
        <w:t xml:space="preserve"> are numerous safeguarding issues mainly revolving around the deprivation and the challenges this brings</w:t>
      </w:r>
      <w:r w:rsidR="004D17D1" w:rsidRPr="004008F6">
        <w:rPr>
          <w:rFonts w:ascii="Century Gothic" w:eastAsia="Century Gothic" w:hAnsi="Century Gothic" w:cs="Century Gothic"/>
          <w:sz w:val="22"/>
          <w:szCs w:val="22"/>
        </w:rPr>
        <w:t xml:space="preserve"> in this locality and are being addressed through </w:t>
      </w:r>
      <w:r w:rsidRPr="004008F6">
        <w:rPr>
          <w:rFonts w:ascii="Century Gothic" w:eastAsia="Century Gothic" w:hAnsi="Century Gothic" w:cs="Century Gothic"/>
          <w:sz w:val="22"/>
          <w:szCs w:val="22"/>
        </w:rPr>
        <w:t>staff training and close liaison with appropriate bodies</w:t>
      </w:r>
      <w:r w:rsidR="004D17D1" w:rsidRPr="004008F6">
        <w:rPr>
          <w:rFonts w:ascii="Century Gothic" w:eastAsia="Century Gothic" w:hAnsi="Century Gothic" w:cs="Century Gothic"/>
          <w:sz w:val="22"/>
          <w:szCs w:val="22"/>
        </w:rPr>
        <w:t>.</w:t>
      </w:r>
    </w:p>
    <w:p w:rsidR="007A1980" w:rsidRDefault="004D17D1">
      <w:pPr>
        <w:pStyle w:val="normal0"/>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 xml:space="preserve">4.5 All regular visitors, temporary staff and volunteers to our academy will be given a set of our safeguarding procedures; they will be informed of whom our DSL and alternate staff members are and what the recording and reporting system is. </w:t>
      </w:r>
      <w:proofErr w:type="gramStart"/>
      <w:r>
        <w:rPr>
          <w:rFonts w:ascii="Century Gothic" w:eastAsia="Century Gothic" w:hAnsi="Century Gothic" w:cs="Century Gothic"/>
          <w:sz w:val="22"/>
          <w:szCs w:val="22"/>
        </w:rPr>
        <w:t>(See Appendix 2).</w:t>
      </w:r>
      <w:proofErr w:type="gramEnd"/>
      <w:r>
        <w:rPr>
          <w:rFonts w:ascii="Century Gothic" w:eastAsia="Century Gothic" w:hAnsi="Century Gothic" w:cs="Century Gothic"/>
          <w:sz w:val="22"/>
          <w:szCs w:val="22"/>
        </w:rPr>
        <w:t xml:space="preserve"> </w:t>
      </w:r>
    </w:p>
    <w:p w:rsidR="007A1980" w:rsidRDefault="007A1980">
      <w:pPr>
        <w:pStyle w:val="normal0"/>
        <w:rPr>
          <w:rFonts w:ascii="Century Gothic" w:eastAsia="Century Gothic" w:hAnsi="Century Gothic" w:cs="Century Gothic"/>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4.6 We actively encourage all of our staff to keep up to date with the most recent local and national safeguarding advice and guidance, Annex A of ‘</w:t>
      </w:r>
      <w:r>
        <w:rPr>
          <w:rFonts w:ascii="Century Gothic" w:eastAsia="Century Gothic" w:hAnsi="Century Gothic" w:cs="Century Gothic"/>
          <w:i/>
          <w:sz w:val="22"/>
          <w:szCs w:val="22"/>
        </w:rPr>
        <w:t>Keeping Children Safe in Education</w:t>
      </w:r>
      <w:r>
        <w:rPr>
          <w:rFonts w:ascii="Century Gothic" w:eastAsia="Century Gothic" w:hAnsi="Century Gothic" w:cs="Century Gothic"/>
          <w:sz w:val="22"/>
          <w:szCs w:val="22"/>
        </w:rPr>
        <w:t xml:space="preserve">’ (2020) provides links to guidance on specific safeguarding issues such as Child Sexual Exploitation, </w:t>
      </w:r>
      <w:r w:rsidRPr="004008F6">
        <w:rPr>
          <w:rFonts w:ascii="Century Gothic" w:eastAsia="Century Gothic" w:hAnsi="Century Gothic" w:cs="Century Gothic"/>
          <w:sz w:val="22"/>
          <w:szCs w:val="22"/>
        </w:rPr>
        <w:t>County Lines, Domestic Abuse, Upskirting</w:t>
      </w:r>
      <w:r>
        <w:rPr>
          <w:rFonts w:ascii="Century Gothic" w:eastAsia="Century Gothic" w:hAnsi="Century Gothic" w:cs="Century Gothic"/>
          <w:sz w:val="22"/>
          <w:szCs w:val="22"/>
        </w:rPr>
        <w:t xml:space="preserve"> and Female Genital Mutilation.</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5. PROCEDURES FOR TAKING ACTION</w:t>
      </w:r>
    </w:p>
    <w:p w:rsidR="007A1980" w:rsidRPr="004008F6" w:rsidRDefault="004D17D1">
      <w:pPr>
        <w:pStyle w:val="normal0"/>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5.</w:t>
      </w:r>
      <w:r w:rsidRPr="004008F6">
        <w:rPr>
          <w:rFonts w:ascii="Century Gothic" w:eastAsia="Century Gothic" w:hAnsi="Century Gothic" w:cs="Century Gothic"/>
          <w:sz w:val="22"/>
          <w:szCs w:val="22"/>
        </w:rPr>
        <w:t xml:space="preserve">1 At </w:t>
      </w:r>
      <w:r w:rsidR="004008F6" w:rsidRPr="004008F6">
        <w:rPr>
          <w:rFonts w:ascii="Century Gothic" w:eastAsia="Century Gothic" w:hAnsi="Century Gothic" w:cs="Century Gothic"/>
          <w:sz w:val="22"/>
          <w:szCs w:val="22"/>
        </w:rPr>
        <w:t>SSWL</w:t>
      </w:r>
      <w:r w:rsidRPr="004008F6">
        <w:rPr>
          <w:rFonts w:ascii="Century Gothic" w:eastAsia="Century Gothic" w:hAnsi="Century Gothic" w:cs="Century Gothic"/>
          <w:sz w:val="22"/>
          <w:szCs w:val="22"/>
        </w:rPr>
        <w:t xml:space="preserve"> Academy all staff, volunteers and governors must follow procedures set out below in the event of a safeguarding issue. (Any reference to the DSL should be taken to mean the DSL or DDSL).</w:t>
      </w:r>
    </w:p>
    <w:p w:rsidR="007A1980" w:rsidRDefault="007A1980">
      <w:pPr>
        <w:pStyle w:val="normal0"/>
        <w:pBdr>
          <w:top w:val="nil"/>
          <w:left w:val="nil"/>
          <w:bottom w:val="nil"/>
          <w:right w:val="nil"/>
          <w:between w:val="nil"/>
        </w:pBdr>
        <w:rPr>
          <w:rFonts w:ascii="Century Gothic" w:eastAsia="Century Gothic" w:hAnsi="Century Gothic" w:cs="Century Gothic"/>
          <w:color w:val="FF2600"/>
          <w:sz w:val="22"/>
          <w:szCs w:val="22"/>
        </w:rPr>
      </w:pPr>
    </w:p>
    <w:p w:rsidR="007A1980" w:rsidRDefault="004D17D1">
      <w:pPr>
        <w:pStyle w:val="normal0"/>
        <w:spacing w:before="240" w:after="120"/>
        <w:rPr>
          <w:rFonts w:ascii="Century Gothic" w:eastAsia="Century Gothic" w:hAnsi="Century Gothic" w:cs="Century Gothic"/>
          <w:b/>
          <w:color w:val="12263F"/>
          <w:sz w:val="22"/>
          <w:szCs w:val="22"/>
        </w:rPr>
      </w:pPr>
      <w:r>
        <w:rPr>
          <w:rFonts w:ascii="Century Gothic" w:eastAsia="Century Gothic" w:hAnsi="Century Gothic" w:cs="Century Gothic"/>
          <w:b/>
          <w:color w:val="12263F"/>
          <w:sz w:val="22"/>
          <w:szCs w:val="22"/>
        </w:rPr>
        <w:t>If a child is suffering or likely to suffer harm, or in immediate danger</w:t>
      </w:r>
    </w:p>
    <w:p w:rsidR="007A1980" w:rsidRPr="004008F6" w:rsidRDefault="004D17D1">
      <w:pPr>
        <w:pStyle w:val="normal0"/>
        <w:spacing w:after="120"/>
        <w:rPr>
          <w:rFonts w:ascii="Century Gothic" w:eastAsia="Century Gothic" w:hAnsi="Century Gothic" w:cs="Century Gothic"/>
          <w:b/>
          <w:sz w:val="22"/>
          <w:szCs w:val="22"/>
        </w:rPr>
      </w:pPr>
      <w:r w:rsidRPr="004008F6">
        <w:rPr>
          <w:rFonts w:ascii="Century Gothic" w:eastAsia="Century Gothic" w:hAnsi="Century Gothic" w:cs="Century Gothic"/>
          <w:sz w:val="22"/>
          <w:szCs w:val="22"/>
        </w:rPr>
        <w:t xml:space="preserve">Tell the DSL immediately, if this is not possible then you should make a referral to children’s social care and/or the police </w:t>
      </w:r>
      <w:r w:rsidRPr="004008F6">
        <w:rPr>
          <w:rFonts w:ascii="Century Gothic" w:eastAsia="Century Gothic" w:hAnsi="Century Gothic" w:cs="Century Gothic"/>
          <w:b/>
          <w:sz w:val="22"/>
          <w:szCs w:val="22"/>
        </w:rPr>
        <w:t>immediately</w:t>
      </w:r>
      <w:r w:rsidRPr="004008F6">
        <w:rPr>
          <w:rFonts w:ascii="Century Gothic" w:eastAsia="Century Gothic" w:hAnsi="Century Gothic" w:cs="Century Gothic"/>
          <w:sz w:val="22"/>
          <w:szCs w:val="22"/>
        </w:rPr>
        <w:t xml:space="preserve"> if you believe a child is suffering or likely to suffer from harm, or in immediate danger. </w:t>
      </w:r>
      <w:r w:rsidRPr="004008F6">
        <w:rPr>
          <w:rFonts w:ascii="Century Gothic" w:eastAsia="Century Gothic" w:hAnsi="Century Gothic" w:cs="Century Gothic"/>
          <w:b/>
          <w:sz w:val="22"/>
          <w:szCs w:val="22"/>
        </w:rPr>
        <w:t>Anyone can make a referral.</w:t>
      </w:r>
    </w:p>
    <w:p w:rsidR="004008F6" w:rsidRDefault="004D17D1">
      <w:pPr>
        <w:pStyle w:val="normal0"/>
        <w:spacing w:after="12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Tell the DSL as soon as possible if you make a referral directly.</w:t>
      </w:r>
    </w:p>
    <w:p w:rsidR="004008F6" w:rsidRDefault="004008F6">
      <w:pPr>
        <w:pStyle w:val="normal0"/>
        <w:spacing w:after="120"/>
        <w:rPr>
          <w:rFonts w:ascii="Century Gothic" w:eastAsia="Century Gothic" w:hAnsi="Century Gothic" w:cs="Century Gothic"/>
          <w:sz w:val="22"/>
          <w:szCs w:val="22"/>
        </w:rPr>
      </w:pPr>
      <w:r>
        <w:rPr>
          <w:rFonts w:ascii="Century Gothic" w:eastAsia="Century Gothic" w:hAnsi="Century Gothic" w:cs="Century Gothic"/>
          <w:sz w:val="22"/>
          <w:szCs w:val="22"/>
        </w:rPr>
        <w:t>You can make a referral by contacting Hounslow children services on 0208 5836600 option2</w:t>
      </w:r>
    </w:p>
    <w:p w:rsidR="007A1980" w:rsidRPr="004008F6" w:rsidRDefault="004008F6">
      <w:pPr>
        <w:pStyle w:val="normal0"/>
        <w:spacing w:after="120"/>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or</w:t>
      </w:r>
      <w:proofErr w:type="gramEnd"/>
    </w:p>
    <w:p w:rsidR="007A1980" w:rsidRPr="004008F6" w:rsidRDefault="005E26C6">
      <w:pPr>
        <w:pStyle w:val="normal0"/>
        <w:spacing w:after="120"/>
        <w:rPr>
          <w:rFonts w:ascii="Century Gothic" w:eastAsia="Century Gothic" w:hAnsi="Century Gothic" w:cs="Century Gothic"/>
          <w:sz w:val="22"/>
          <w:szCs w:val="22"/>
        </w:rPr>
      </w:pPr>
      <w:hyperlink r:id="rId9">
        <w:r w:rsidR="004D17D1" w:rsidRPr="004008F6">
          <w:rPr>
            <w:rFonts w:ascii="Century Gothic" w:eastAsia="Century Gothic" w:hAnsi="Century Gothic" w:cs="Century Gothic"/>
            <w:sz w:val="22"/>
            <w:szCs w:val="22"/>
          </w:rPr>
          <w:t>https://www.gov.uk/report-child-abuse-to-local-council</w:t>
        </w:r>
      </w:hyperlink>
    </w:p>
    <w:p w:rsidR="007A1980" w:rsidRDefault="004D17D1">
      <w:pPr>
        <w:pStyle w:val="normal0"/>
        <w:spacing w:before="240" w:after="120"/>
        <w:rPr>
          <w:rFonts w:ascii="Century Gothic" w:eastAsia="Century Gothic" w:hAnsi="Century Gothic" w:cs="Century Gothic"/>
          <w:b/>
          <w:color w:val="12263F"/>
          <w:sz w:val="22"/>
          <w:szCs w:val="22"/>
        </w:rPr>
      </w:pPr>
      <w:r>
        <w:rPr>
          <w:rFonts w:ascii="Century Gothic" w:eastAsia="Century Gothic" w:hAnsi="Century Gothic" w:cs="Century Gothic"/>
          <w:b/>
          <w:color w:val="12263F"/>
          <w:sz w:val="22"/>
          <w:szCs w:val="22"/>
        </w:rPr>
        <w:t>If a child makes a disclosure to you</w:t>
      </w:r>
    </w:p>
    <w:p w:rsidR="007A1980" w:rsidRPr="004008F6" w:rsidRDefault="004D17D1">
      <w:pPr>
        <w:pStyle w:val="normal0"/>
        <w:spacing w:after="12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If a child discloses a safeguarding issue to you, you should:</w:t>
      </w:r>
    </w:p>
    <w:p w:rsidR="007A1980" w:rsidRPr="004008F6" w:rsidRDefault="004D17D1">
      <w:pPr>
        <w:pStyle w:val="normal0"/>
        <w:numPr>
          <w:ilvl w:val="0"/>
          <w:numId w:val="5"/>
        </w:numPr>
        <w:spacing w:before="240"/>
      </w:pPr>
      <w:r w:rsidRPr="004008F6">
        <w:rPr>
          <w:sz w:val="14"/>
          <w:szCs w:val="14"/>
        </w:rPr>
        <w:t xml:space="preserve">  </w:t>
      </w:r>
      <w:r w:rsidRPr="004008F6">
        <w:rPr>
          <w:rFonts w:ascii="Century Gothic" w:eastAsia="Century Gothic" w:hAnsi="Century Gothic" w:cs="Century Gothic"/>
          <w:sz w:val="22"/>
          <w:szCs w:val="22"/>
        </w:rPr>
        <w:t>Listen to and believe them. Allow them time to talk freely and do not ask leading questions</w:t>
      </w:r>
    </w:p>
    <w:p w:rsidR="007A1980" w:rsidRPr="004008F6" w:rsidRDefault="004D17D1">
      <w:pPr>
        <w:pStyle w:val="normal0"/>
        <w:numPr>
          <w:ilvl w:val="0"/>
          <w:numId w:val="5"/>
        </w:numPr>
      </w:pPr>
      <w:r w:rsidRPr="004008F6">
        <w:rPr>
          <w:sz w:val="14"/>
          <w:szCs w:val="14"/>
        </w:rPr>
        <w:t xml:space="preserve">  </w:t>
      </w:r>
      <w:r w:rsidRPr="004008F6">
        <w:rPr>
          <w:rFonts w:ascii="Century Gothic" w:eastAsia="Century Gothic" w:hAnsi="Century Gothic" w:cs="Century Gothic"/>
          <w:sz w:val="22"/>
          <w:szCs w:val="22"/>
        </w:rPr>
        <w:t>Stay calm and do not show that you are shocked or upset</w:t>
      </w:r>
    </w:p>
    <w:p w:rsidR="007A1980" w:rsidRPr="004008F6" w:rsidRDefault="004D17D1">
      <w:pPr>
        <w:pStyle w:val="normal0"/>
        <w:numPr>
          <w:ilvl w:val="0"/>
          <w:numId w:val="5"/>
        </w:numPr>
      </w:pPr>
      <w:r w:rsidRPr="004008F6">
        <w:rPr>
          <w:sz w:val="14"/>
          <w:szCs w:val="14"/>
        </w:rPr>
        <w:t xml:space="preserve">  </w:t>
      </w:r>
      <w:r w:rsidRPr="004008F6">
        <w:rPr>
          <w:rFonts w:ascii="Century Gothic" w:eastAsia="Century Gothic" w:hAnsi="Century Gothic" w:cs="Century Gothic"/>
          <w:sz w:val="22"/>
          <w:szCs w:val="22"/>
        </w:rPr>
        <w:t>Tell the child they have done the right thing in telling you. Do not tell them they should have told you sooner</w:t>
      </w:r>
    </w:p>
    <w:p w:rsidR="007A1980" w:rsidRPr="004008F6" w:rsidRDefault="004D17D1">
      <w:pPr>
        <w:pStyle w:val="normal0"/>
        <w:numPr>
          <w:ilvl w:val="0"/>
          <w:numId w:val="5"/>
        </w:numPr>
      </w:pPr>
      <w:r w:rsidRPr="004008F6">
        <w:rPr>
          <w:sz w:val="14"/>
          <w:szCs w:val="14"/>
        </w:rPr>
        <w:t xml:space="preserve">  </w:t>
      </w:r>
      <w:r w:rsidRPr="004008F6">
        <w:rPr>
          <w:rFonts w:ascii="Century Gothic" w:eastAsia="Century Gothic" w:hAnsi="Century Gothic" w:cs="Century Gothic"/>
          <w:sz w:val="22"/>
          <w:szCs w:val="22"/>
        </w:rPr>
        <w:t xml:space="preserve">Explain what </w:t>
      </w:r>
      <w:proofErr w:type="gramStart"/>
      <w:r w:rsidRPr="004008F6">
        <w:rPr>
          <w:rFonts w:ascii="Century Gothic" w:eastAsia="Century Gothic" w:hAnsi="Century Gothic" w:cs="Century Gothic"/>
          <w:sz w:val="22"/>
          <w:szCs w:val="22"/>
        </w:rPr>
        <w:t>will happen next and that you will</w:t>
      </w:r>
      <w:proofErr w:type="gramEnd"/>
      <w:r w:rsidRPr="004008F6">
        <w:rPr>
          <w:rFonts w:ascii="Century Gothic" w:eastAsia="Century Gothic" w:hAnsi="Century Gothic" w:cs="Century Gothic"/>
          <w:sz w:val="22"/>
          <w:szCs w:val="22"/>
        </w:rPr>
        <w:t xml:space="preserve"> have to pass this information on. Do not promise to keep it a secret</w:t>
      </w:r>
    </w:p>
    <w:p w:rsidR="007A1980" w:rsidRPr="004008F6" w:rsidRDefault="004D17D1">
      <w:pPr>
        <w:pStyle w:val="normal0"/>
        <w:numPr>
          <w:ilvl w:val="0"/>
          <w:numId w:val="5"/>
        </w:numPr>
      </w:pPr>
      <w:r w:rsidRPr="004008F6">
        <w:rPr>
          <w:sz w:val="14"/>
          <w:szCs w:val="14"/>
        </w:rPr>
        <w:t xml:space="preserve">  </w:t>
      </w:r>
      <w:r w:rsidRPr="004008F6">
        <w:rPr>
          <w:rFonts w:ascii="Century Gothic" w:eastAsia="Century Gothic" w:hAnsi="Century Gothic" w:cs="Century Gothic"/>
          <w:sz w:val="22"/>
          <w:szCs w:val="22"/>
        </w:rPr>
        <w:t xml:space="preserve">Write up your conversation as soon as possible in the child’s own words. Stick to the facts, and do not put your own </w:t>
      </w:r>
      <w:r w:rsidR="004008F6" w:rsidRPr="004008F6">
        <w:rPr>
          <w:rFonts w:ascii="Century Gothic" w:eastAsia="Century Gothic" w:hAnsi="Century Gothic" w:cs="Century Gothic"/>
          <w:sz w:val="22"/>
          <w:szCs w:val="22"/>
        </w:rPr>
        <w:t>judgment</w:t>
      </w:r>
      <w:r w:rsidRPr="004008F6">
        <w:rPr>
          <w:rFonts w:ascii="Century Gothic" w:eastAsia="Century Gothic" w:hAnsi="Century Gothic" w:cs="Century Gothic"/>
          <w:sz w:val="22"/>
          <w:szCs w:val="22"/>
        </w:rPr>
        <w:t xml:space="preserve"> on it</w:t>
      </w:r>
    </w:p>
    <w:p w:rsidR="007A1980" w:rsidRPr="004008F6" w:rsidRDefault="004D17D1">
      <w:pPr>
        <w:pStyle w:val="normal0"/>
        <w:numPr>
          <w:ilvl w:val="0"/>
          <w:numId w:val="5"/>
        </w:numPr>
        <w:spacing w:after="240"/>
      </w:pPr>
      <w:r w:rsidRPr="004008F6">
        <w:rPr>
          <w:sz w:val="14"/>
          <w:szCs w:val="14"/>
        </w:rPr>
        <w:t xml:space="preserve">  </w:t>
      </w:r>
      <w:r w:rsidRPr="004008F6">
        <w:rPr>
          <w:rFonts w:ascii="Century Gothic" w:eastAsia="Century Gothic" w:hAnsi="Century Gothic" w:cs="Century Gothic"/>
          <w:sz w:val="22"/>
          <w:szCs w:val="22"/>
        </w:rPr>
        <w:t xml:space="preserve">Sign and date the write-up and pass it on to the DSL using the Academy’s reporting procedures set out in section 5.5 below. </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5.2 All staff </w:t>
      </w:r>
      <w:proofErr w:type="gramStart"/>
      <w:r>
        <w:rPr>
          <w:rFonts w:ascii="Century Gothic" w:eastAsia="Century Gothic" w:hAnsi="Century Gothic" w:cs="Century Gothic"/>
          <w:sz w:val="22"/>
          <w:szCs w:val="22"/>
        </w:rPr>
        <w:t>are</w:t>
      </w:r>
      <w:proofErr w:type="gramEnd"/>
      <w:r>
        <w:rPr>
          <w:rFonts w:ascii="Century Gothic" w:eastAsia="Century Gothic" w:hAnsi="Century Gothic" w:cs="Century Gothic"/>
          <w:sz w:val="22"/>
          <w:szCs w:val="22"/>
        </w:rPr>
        <w:t xml:space="preserv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dated records of concern could lead to a failure to protect. </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5.3 It is </w:t>
      </w:r>
      <w:r>
        <w:rPr>
          <w:rFonts w:ascii="Century Gothic" w:eastAsia="Century Gothic" w:hAnsi="Century Gothic" w:cs="Century Gothic"/>
          <w:i/>
          <w:sz w:val="22"/>
          <w:szCs w:val="22"/>
        </w:rPr>
        <w:t>not</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 xml:space="preserve">the responsibility of academy staff to investigate welfare concerns or determine the truth of any disclosure or allegation. All staff, however, </w:t>
      </w:r>
      <w:proofErr w:type="gramStart"/>
      <w:r>
        <w:rPr>
          <w:rFonts w:ascii="Century Gothic" w:eastAsia="Century Gothic" w:hAnsi="Century Gothic" w:cs="Century Gothic"/>
          <w:sz w:val="22"/>
          <w:szCs w:val="22"/>
        </w:rPr>
        <w:t>have</w:t>
      </w:r>
      <w:proofErr w:type="gramEnd"/>
      <w:r>
        <w:rPr>
          <w:rFonts w:ascii="Century Gothic" w:eastAsia="Century Gothic" w:hAnsi="Century Gothic" w:cs="Century Gothic"/>
          <w:sz w:val="22"/>
          <w:szCs w:val="22"/>
        </w:rPr>
        <w:t xml:space="preserve"> a duty to recognise concerns and pass the information on in accordance with the procedures outlined in this policy.</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5.4 The Designated Safeguarding Lead (DSL) should be used as a first point of contact for concerns and queries regarding any safeguarding concern in our academy. Any member of staff or visitor to the academy who receives a disclosure of abuse or suspects that a child is at risk of harm must report it immediately to the DSL or, if unavailable, to the Deputy designated person. In the absence of either of the above, the matter should be brought to the attention of the most senior member of staff and/or take advice from local children’s social care. </w:t>
      </w:r>
    </w:p>
    <w:p w:rsidR="007A1980" w:rsidRDefault="007A1980">
      <w:pPr>
        <w:pStyle w:val="normal0"/>
        <w:ind w:left="720" w:hanging="72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5.5 If staff are concerned about the welfare or safety of any child at our academy they will record their concern on the agreed electronic reporting system, </w:t>
      </w:r>
      <w:r w:rsidRPr="004008F6">
        <w:rPr>
          <w:rFonts w:ascii="Century Gothic" w:eastAsia="Century Gothic" w:hAnsi="Century Gothic" w:cs="Century Gothic"/>
          <w:sz w:val="22"/>
          <w:szCs w:val="22"/>
        </w:rPr>
        <w:t>My Concern,</w:t>
      </w:r>
      <w:r>
        <w:rPr>
          <w:rFonts w:ascii="Century Gothic" w:eastAsia="Century Gothic" w:hAnsi="Century Gothic" w:cs="Century Gothic"/>
          <w:sz w:val="22"/>
          <w:szCs w:val="22"/>
        </w:rPr>
        <w:t xml:space="preserve"> which will be passed to the DSL without delay. </w:t>
      </w:r>
    </w:p>
    <w:p w:rsidR="007A1980" w:rsidRDefault="007A1980">
      <w:pPr>
        <w:pStyle w:val="normal0"/>
        <w:ind w:left="720" w:hanging="72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 xml:space="preserve">5.6 Following receipt of any information raising a concern, the DSL will consider what action to take and seek advice from Early Help or Children’s Social Care as required. All information and actions taken, including the reasons for any decisions made, will be fully documented.  </w:t>
      </w:r>
    </w:p>
    <w:p w:rsidR="007A1980" w:rsidRDefault="007A1980">
      <w:pPr>
        <w:pStyle w:val="normal0"/>
        <w:widowControl w:val="0"/>
        <w:pBdr>
          <w:top w:val="nil"/>
          <w:left w:val="nil"/>
          <w:bottom w:val="nil"/>
          <w:right w:val="nil"/>
          <w:between w:val="nil"/>
        </w:pBdr>
        <w:rPr>
          <w:rFonts w:ascii="Century Gothic" w:eastAsia="Century Gothic" w:hAnsi="Century Gothic" w:cs="Century Gothic"/>
          <w:color w:val="000000"/>
          <w:sz w:val="22"/>
          <w:szCs w:val="22"/>
        </w:rPr>
      </w:pPr>
    </w:p>
    <w:p w:rsidR="007A1980" w:rsidRDefault="004D17D1">
      <w:pPr>
        <w:pStyle w:val="normal0"/>
        <w:widowControl w:val="0"/>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w:t>
      </w:r>
      <w:r>
        <w:rPr>
          <w:rFonts w:ascii="Century Gothic" w:eastAsia="Century Gothic" w:hAnsi="Century Gothic" w:cs="Century Gothic"/>
          <w:sz w:val="22"/>
          <w:szCs w:val="22"/>
        </w:rPr>
        <w:t>7</w:t>
      </w:r>
      <w:r>
        <w:rPr>
          <w:rFonts w:ascii="Century Gothic" w:eastAsia="Century Gothic" w:hAnsi="Century Gothic" w:cs="Century Gothic"/>
          <w:color w:val="000000"/>
          <w:sz w:val="22"/>
          <w:szCs w:val="22"/>
        </w:rPr>
        <w:t xml:space="preserve"> Staff should always follow the reporting procedures outlined in this policy in the first instance. However, they may also share information directly with Children’s </w:t>
      </w:r>
      <w:r>
        <w:rPr>
          <w:rFonts w:ascii="Century Gothic" w:eastAsia="Century Gothic" w:hAnsi="Century Gothic" w:cs="Century Gothic"/>
          <w:sz w:val="22"/>
          <w:szCs w:val="22"/>
        </w:rPr>
        <w:t>Social Care</w:t>
      </w:r>
      <w:r>
        <w:rPr>
          <w:rFonts w:ascii="Century Gothic" w:eastAsia="Century Gothic" w:hAnsi="Century Gothic" w:cs="Century Gothic"/>
          <w:color w:val="000000"/>
          <w:sz w:val="22"/>
          <w:szCs w:val="22"/>
        </w:rPr>
        <w:t xml:space="preserve">, or the police if: </w:t>
      </w:r>
    </w:p>
    <w:p w:rsidR="007A1980" w:rsidRDefault="007A1980">
      <w:pPr>
        <w:pStyle w:val="normal0"/>
        <w:widowControl w:val="0"/>
        <w:rPr>
          <w:rFonts w:ascii="Century Gothic" w:eastAsia="Century Gothic" w:hAnsi="Century Gothic" w:cs="Century Gothic"/>
          <w:sz w:val="22"/>
          <w:szCs w:val="22"/>
        </w:rPr>
      </w:pPr>
    </w:p>
    <w:p w:rsidR="007A1980" w:rsidRDefault="004D17D1">
      <w:pPr>
        <w:pStyle w:val="normal0"/>
        <w:widowControl w:val="0"/>
        <w:numPr>
          <w:ilvl w:val="0"/>
          <w:numId w:val="27"/>
        </w:numPr>
        <w:spacing w:after="200"/>
        <w:rPr>
          <w:sz w:val="22"/>
          <w:szCs w:val="22"/>
        </w:rPr>
      </w:pPr>
      <w:proofErr w:type="gramStart"/>
      <w:r>
        <w:rPr>
          <w:rFonts w:ascii="Century Gothic" w:eastAsia="Century Gothic" w:hAnsi="Century Gothic" w:cs="Century Gothic"/>
          <w:sz w:val="22"/>
          <w:szCs w:val="22"/>
        </w:rPr>
        <w:t>the</w:t>
      </w:r>
      <w:proofErr w:type="gramEnd"/>
      <w:r>
        <w:rPr>
          <w:rFonts w:ascii="Century Gothic" w:eastAsia="Century Gothic" w:hAnsi="Century Gothic" w:cs="Century Gothic"/>
          <w:sz w:val="22"/>
          <w:szCs w:val="22"/>
        </w:rPr>
        <w:t xml:space="preserve"> situation is an emergency and the designated safeguarding lead, their deputy and the Principal are all unavailable; </w:t>
      </w:r>
    </w:p>
    <w:p w:rsidR="007A1980" w:rsidRDefault="004D17D1">
      <w:pPr>
        <w:pStyle w:val="normal0"/>
        <w:widowControl w:val="0"/>
        <w:numPr>
          <w:ilvl w:val="0"/>
          <w:numId w:val="27"/>
        </w:numPr>
        <w:spacing w:after="200"/>
        <w:rPr>
          <w:sz w:val="22"/>
          <w:szCs w:val="22"/>
        </w:rPr>
      </w:pPr>
      <w:proofErr w:type="gramStart"/>
      <w:r>
        <w:rPr>
          <w:rFonts w:ascii="Century Gothic" w:eastAsia="Century Gothic" w:hAnsi="Century Gothic" w:cs="Century Gothic"/>
          <w:sz w:val="22"/>
          <w:szCs w:val="22"/>
        </w:rPr>
        <w:t>they</w:t>
      </w:r>
      <w:proofErr w:type="gramEnd"/>
      <w:r>
        <w:rPr>
          <w:rFonts w:ascii="Century Gothic" w:eastAsia="Century Gothic" w:hAnsi="Century Gothic" w:cs="Century Gothic"/>
          <w:sz w:val="22"/>
          <w:szCs w:val="22"/>
        </w:rPr>
        <w:t xml:space="preserve"> are convinced that a direct report is the only way to ensure the pupil’s safety.</w:t>
      </w:r>
    </w:p>
    <w:p w:rsidR="007A1980" w:rsidRPr="004008F6" w:rsidRDefault="004D17D1">
      <w:pPr>
        <w:pStyle w:val="normal0"/>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5.</w:t>
      </w:r>
      <w:r>
        <w:rPr>
          <w:rFonts w:ascii="Century Gothic" w:eastAsia="Century Gothic" w:hAnsi="Century Gothic" w:cs="Century Gothic"/>
          <w:sz w:val="22"/>
          <w:szCs w:val="22"/>
        </w:rPr>
        <w:t>8</w:t>
      </w:r>
      <w:r>
        <w:rPr>
          <w:rFonts w:ascii="Century Gothic" w:eastAsia="Century Gothic" w:hAnsi="Century Gothic" w:cs="Century Gothic"/>
          <w:color w:val="000000"/>
          <w:sz w:val="22"/>
          <w:szCs w:val="22"/>
        </w:rPr>
        <w:t xml:space="preserve"> Any member of staff who does not feel that concerns about a child have been responded to appropriately and in accordance with the procedures outlined in this policy should raise their concerns with the Principal or the </w:t>
      </w:r>
      <w:r w:rsidRPr="004008F6">
        <w:rPr>
          <w:rFonts w:ascii="Century Gothic" w:eastAsia="Century Gothic" w:hAnsi="Century Gothic" w:cs="Century Gothic"/>
          <w:sz w:val="22"/>
          <w:szCs w:val="22"/>
        </w:rPr>
        <w:t xml:space="preserve">Trust’s Safeguarding Lead. If any member of staff does not feel the situation has been addressed appropriately at this point, they should contact Children’s Social Care directly with their concerns. </w:t>
      </w:r>
    </w:p>
    <w:p w:rsidR="007A1980" w:rsidRPr="004008F6" w:rsidRDefault="007A1980">
      <w:pPr>
        <w:pStyle w:val="normal0"/>
        <w:pBdr>
          <w:top w:val="nil"/>
          <w:left w:val="nil"/>
          <w:bottom w:val="nil"/>
          <w:right w:val="nil"/>
          <w:between w:val="nil"/>
        </w:pBdr>
        <w:rPr>
          <w:rFonts w:ascii="Century Gothic" w:eastAsia="Century Gothic" w:hAnsi="Century Gothic" w:cs="Century Gothic"/>
          <w:sz w:val="22"/>
          <w:szCs w:val="22"/>
        </w:rPr>
      </w:pPr>
    </w:p>
    <w:p w:rsidR="007A1980" w:rsidRPr="004008F6" w:rsidRDefault="004D17D1">
      <w:pPr>
        <w:pStyle w:val="normal0"/>
        <w:spacing w:before="108" w:after="108"/>
        <w:ind w:right="108"/>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6. Children potentially at greater risk of harm</w:t>
      </w:r>
    </w:p>
    <w:p w:rsidR="007A1980" w:rsidRPr="004008F6" w:rsidRDefault="004D17D1">
      <w:pPr>
        <w:pStyle w:val="normal0"/>
        <w:spacing w:before="108" w:after="108"/>
        <w:ind w:right="108"/>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6.1 Pupils with SEND</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We recognise that children and young people with </w:t>
      </w:r>
      <w:r>
        <w:rPr>
          <w:rFonts w:ascii="Century Gothic" w:eastAsia="Century Gothic" w:hAnsi="Century Gothic" w:cs="Century Gothic"/>
          <w:b/>
          <w:sz w:val="22"/>
          <w:szCs w:val="22"/>
        </w:rPr>
        <w:t>special educational needs (SEN) and disabilities</w:t>
      </w:r>
      <w:r>
        <w:rPr>
          <w:rFonts w:ascii="Century Gothic" w:eastAsia="Century Gothic" w:hAnsi="Century Gothic" w:cs="Century Gothic"/>
          <w:sz w:val="22"/>
          <w:szCs w:val="22"/>
        </w:rPr>
        <w:t xml:space="preserve"> can face additional safeguarding challenges and these are discussed in staff training. These additional barriers can include: </w:t>
      </w:r>
    </w:p>
    <w:p w:rsidR="007A1980" w:rsidRDefault="004D17D1">
      <w:pPr>
        <w:pStyle w:val="normal0"/>
        <w:numPr>
          <w:ilvl w:val="0"/>
          <w:numId w:val="10"/>
        </w:numPr>
        <w:rPr>
          <w:sz w:val="22"/>
          <w:szCs w:val="22"/>
        </w:rPr>
      </w:pPr>
      <w:proofErr w:type="gramStart"/>
      <w:r>
        <w:rPr>
          <w:rFonts w:ascii="Century Gothic" w:eastAsia="Century Gothic" w:hAnsi="Century Gothic" w:cs="Century Gothic"/>
          <w:sz w:val="22"/>
          <w:szCs w:val="22"/>
        </w:rPr>
        <w:t>assumptions</w:t>
      </w:r>
      <w:proofErr w:type="gramEnd"/>
      <w:r>
        <w:rPr>
          <w:rFonts w:ascii="Century Gothic" w:eastAsia="Century Gothic" w:hAnsi="Century Gothic" w:cs="Century Gothic"/>
          <w:sz w:val="22"/>
          <w:szCs w:val="22"/>
        </w:rPr>
        <w:t xml:space="preserve"> that indicators of possible abuse such as behaviour, mood and injury relate to the child’s disability without further exploration; </w:t>
      </w:r>
    </w:p>
    <w:p w:rsidR="007A1980" w:rsidRDefault="004D17D1">
      <w:pPr>
        <w:pStyle w:val="normal0"/>
        <w:numPr>
          <w:ilvl w:val="0"/>
          <w:numId w:val="10"/>
        </w:numPr>
        <w:rPr>
          <w:sz w:val="22"/>
          <w:szCs w:val="22"/>
        </w:rPr>
      </w:pPr>
      <w:proofErr w:type="gramStart"/>
      <w:r>
        <w:rPr>
          <w:rFonts w:ascii="Century Gothic" w:eastAsia="Century Gothic" w:hAnsi="Century Gothic" w:cs="Century Gothic"/>
          <w:sz w:val="22"/>
          <w:szCs w:val="22"/>
        </w:rPr>
        <w:t>children</w:t>
      </w:r>
      <w:proofErr w:type="gramEnd"/>
      <w:r>
        <w:rPr>
          <w:rFonts w:ascii="Century Gothic" w:eastAsia="Century Gothic" w:hAnsi="Century Gothic" w:cs="Century Gothic"/>
          <w:sz w:val="22"/>
          <w:szCs w:val="22"/>
        </w:rPr>
        <w:t xml:space="preserve"> with SEN and disabilities can be disproportionately impacted by things like bullying- without outwardly showing any signs; and </w:t>
      </w:r>
    </w:p>
    <w:p w:rsidR="007A1980" w:rsidRDefault="004D17D1">
      <w:pPr>
        <w:pStyle w:val="normal0"/>
        <w:numPr>
          <w:ilvl w:val="0"/>
          <w:numId w:val="10"/>
        </w:numPr>
        <w:rPr>
          <w:sz w:val="22"/>
          <w:szCs w:val="22"/>
        </w:rPr>
      </w:pPr>
      <w:proofErr w:type="gramStart"/>
      <w:r>
        <w:rPr>
          <w:rFonts w:ascii="Century Gothic" w:eastAsia="Century Gothic" w:hAnsi="Century Gothic" w:cs="Century Gothic"/>
          <w:sz w:val="22"/>
          <w:szCs w:val="22"/>
        </w:rPr>
        <w:t>communication</w:t>
      </w:r>
      <w:proofErr w:type="gramEnd"/>
      <w:r>
        <w:rPr>
          <w:rFonts w:ascii="Century Gothic" w:eastAsia="Century Gothic" w:hAnsi="Century Gothic" w:cs="Century Gothic"/>
          <w:sz w:val="22"/>
          <w:szCs w:val="22"/>
        </w:rPr>
        <w:t xml:space="preserve"> barriers and difficulties in overcoming these barriers.</w:t>
      </w:r>
    </w:p>
    <w:p w:rsidR="007A1980" w:rsidRDefault="007A1980">
      <w:pPr>
        <w:pStyle w:val="normal0"/>
        <w:ind w:left="360"/>
        <w:rPr>
          <w:rFonts w:ascii="Century Gothic" w:eastAsia="Century Gothic" w:hAnsi="Century Gothic" w:cs="Century Gothic"/>
          <w:sz w:val="22"/>
          <w:szCs w:val="22"/>
        </w:rPr>
      </w:pPr>
    </w:p>
    <w:p w:rsidR="007A1980" w:rsidRDefault="004008F6">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At SSWL </w:t>
      </w:r>
      <w:r w:rsidR="004D17D1">
        <w:rPr>
          <w:rFonts w:ascii="Century Gothic" w:eastAsia="Century Gothic" w:hAnsi="Century Gothic" w:cs="Century Gothic"/>
          <w:sz w:val="22"/>
          <w:szCs w:val="22"/>
        </w:rPr>
        <w:t>Academy, we identify pupils who might need more support to be kept saf</w:t>
      </w:r>
      <w:r>
        <w:rPr>
          <w:rFonts w:ascii="Century Gothic" w:eastAsia="Century Gothic" w:hAnsi="Century Gothic" w:cs="Century Gothic"/>
          <w:sz w:val="22"/>
          <w:szCs w:val="22"/>
        </w:rPr>
        <w:t>e or to keep themselves safe and support them by allocating a link worker</w:t>
      </w:r>
    </w:p>
    <w:p w:rsidR="007A1980" w:rsidRDefault="007A1980">
      <w:pPr>
        <w:pStyle w:val="normal0"/>
        <w:spacing w:before="108" w:after="108"/>
        <w:ind w:right="108"/>
        <w:rPr>
          <w:rFonts w:ascii="Century Gothic" w:eastAsia="Century Gothic" w:hAnsi="Century Gothic" w:cs="Century Gothic"/>
          <w:i/>
          <w:color w:val="FF0000"/>
          <w:sz w:val="22"/>
          <w:szCs w:val="22"/>
        </w:rPr>
      </w:pPr>
    </w:p>
    <w:p w:rsidR="007A1980" w:rsidRPr="004008F6" w:rsidRDefault="004D17D1">
      <w:pPr>
        <w:pStyle w:val="normal0"/>
        <w:spacing w:before="108" w:after="108"/>
        <w:ind w:right="108"/>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6.2. Pupils with a social worker</w:t>
      </w:r>
    </w:p>
    <w:p w:rsidR="007A1980" w:rsidRPr="004008F6" w:rsidRDefault="004D17D1">
      <w:pPr>
        <w:pStyle w:val="normal0"/>
        <w:spacing w:before="108" w:after="108"/>
        <w:ind w:right="108"/>
        <w:rPr>
          <w:rFonts w:ascii="Century Gothic" w:eastAsia="Century Gothic" w:hAnsi="Century Gothic" w:cs="Century Gothic"/>
          <w:sz w:val="22"/>
          <w:szCs w:val="22"/>
          <w:highlight w:val="white"/>
        </w:rPr>
      </w:pPr>
      <w:r w:rsidRPr="004008F6">
        <w:rPr>
          <w:rFonts w:ascii="Century Gothic" w:eastAsia="Century Gothic" w:hAnsi="Century Gothic" w:cs="Century Gothic"/>
          <w:sz w:val="22"/>
          <w:szCs w:val="22"/>
        </w:rPr>
        <w:t xml:space="preserve">Pupils may need a social worker due to safeguarding or welfare needs. We recognise that a child’s experiences of adversity and trauma can leave them vulnerable to further harm as well as potentially </w:t>
      </w:r>
      <w:r w:rsidRPr="004008F6">
        <w:rPr>
          <w:rFonts w:ascii="Century Gothic" w:eastAsia="Century Gothic" w:hAnsi="Century Gothic" w:cs="Century Gothic"/>
          <w:sz w:val="22"/>
          <w:szCs w:val="22"/>
          <w:highlight w:val="white"/>
        </w:rPr>
        <w:t>creating barriers to attendance, learning, behaviour and mental health.</w:t>
      </w:r>
    </w:p>
    <w:p w:rsidR="007A1980" w:rsidRPr="004008F6" w:rsidRDefault="004D17D1">
      <w:pPr>
        <w:pStyle w:val="normal0"/>
        <w:spacing w:before="240" w:after="240"/>
        <w:rPr>
          <w:rFonts w:ascii="Century Gothic" w:eastAsia="Century Gothic" w:hAnsi="Century Gothic" w:cs="Century Gothic"/>
          <w:sz w:val="22"/>
          <w:szCs w:val="22"/>
          <w:highlight w:val="white"/>
        </w:rPr>
      </w:pPr>
      <w:r w:rsidRPr="004008F6">
        <w:rPr>
          <w:rFonts w:ascii="Century Gothic" w:eastAsia="Century Gothic" w:hAnsi="Century Gothic" w:cs="Century Gothic"/>
          <w:sz w:val="22"/>
          <w:szCs w:val="22"/>
          <w:highlight w:val="white"/>
        </w:rPr>
        <w:t>The DSL and all members of staff will work with and support social workers to help protect vulnerable children.</w:t>
      </w:r>
    </w:p>
    <w:p w:rsidR="007A1980" w:rsidRPr="004008F6" w:rsidRDefault="004D17D1">
      <w:pPr>
        <w:pStyle w:val="normal0"/>
        <w:spacing w:before="240" w:after="240"/>
        <w:rPr>
          <w:rFonts w:ascii="Century Gothic" w:eastAsia="Century Gothic" w:hAnsi="Century Gothic" w:cs="Century Gothic"/>
          <w:sz w:val="22"/>
          <w:szCs w:val="22"/>
          <w:highlight w:val="white"/>
        </w:rPr>
      </w:pPr>
      <w:r w:rsidRPr="004008F6">
        <w:rPr>
          <w:rFonts w:ascii="Century Gothic" w:eastAsia="Century Gothic" w:hAnsi="Century Gothic" w:cs="Century Gothic"/>
          <w:sz w:val="22"/>
          <w:szCs w:val="22"/>
          <w:highlight w:val="white"/>
        </w:rPr>
        <w:t>Where we are aware that a pupil has a social worker, the DSL will always consider this fact to ensure any decisions are made in the best interests of the pupil’s safety, welfare and educational outcomes. For example, it will inform decisions about:</w:t>
      </w:r>
    </w:p>
    <w:p w:rsidR="007A1980" w:rsidRPr="004008F6" w:rsidRDefault="004D17D1">
      <w:pPr>
        <w:pStyle w:val="normal0"/>
        <w:numPr>
          <w:ilvl w:val="0"/>
          <w:numId w:val="1"/>
        </w:numPr>
        <w:spacing w:before="240"/>
        <w:rPr>
          <w:rFonts w:ascii="Century Gothic" w:eastAsia="Century Gothic" w:hAnsi="Century Gothic" w:cs="Century Gothic"/>
          <w:sz w:val="22"/>
          <w:szCs w:val="22"/>
          <w:highlight w:val="white"/>
        </w:rPr>
      </w:pPr>
      <w:r w:rsidRPr="004008F6">
        <w:rPr>
          <w:rFonts w:ascii="Century Gothic" w:eastAsia="Century Gothic" w:hAnsi="Century Gothic" w:cs="Century Gothic"/>
          <w:sz w:val="22"/>
          <w:szCs w:val="22"/>
          <w:highlight w:val="white"/>
        </w:rPr>
        <w:t>Responding to unauthorised absence or missing education where there are known safeguarding risks</w:t>
      </w:r>
    </w:p>
    <w:p w:rsidR="007A1980" w:rsidRPr="004008F6" w:rsidRDefault="004D17D1">
      <w:pPr>
        <w:pStyle w:val="normal0"/>
        <w:numPr>
          <w:ilvl w:val="0"/>
          <w:numId w:val="1"/>
        </w:numPr>
        <w:spacing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highlight w:val="white"/>
        </w:rPr>
        <w:t>The provision of pastoral and/or academic support</w:t>
      </w:r>
    </w:p>
    <w:p w:rsidR="007A1980" w:rsidRPr="004008F6" w:rsidRDefault="004D17D1">
      <w:pPr>
        <w:pStyle w:val="normal0"/>
        <w:spacing w:before="108" w:after="108"/>
        <w:ind w:right="108"/>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6.3.  Looked-after and previously looked-after children</w:t>
      </w:r>
    </w:p>
    <w:p w:rsidR="007A1980" w:rsidRPr="004008F6" w:rsidRDefault="004D17D1">
      <w:pPr>
        <w:pStyle w:val="normal0"/>
        <w:spacing w:before="240"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We will ensure that </w:t>
      </w:r>
      <w:proofErr w:type="gramStart"/>
      <w:r w:rsidRPr="004008F6">
        <w:rPr>
          <w:rFonts w:ascii="Century Gothic" w:eastAsia="Century Gothic" w:hAnsi="Century Gothic" w:cs="Century Gothic"/>
          <w:sz w:val="22"/>
          <w:szCs w:val="22"/>
        </w:rPr>
        <w:t>staff have</w:t>
      </w:r>
      <w:proofErr w:type="gramEnd"/>
      <w:r w:rsidRPr="004008F6">
        <w:rPr>
          <w:rFonts w:ascii="Century Gothic" w:eastAsia="Century Gothic" w:hAnsi="Century Gothic" w:cs="Century Gothic"/>
          <w:sz w:val="22"/>
          <w:szCs w:val="22"/>
        </w:rPr>
        <w:t xml:space="preserve"> the skills, knowledge and understanding to keep looked-after children and previously looked-after children safe. In particular, we will ensure that:</w:t>
      </w:r>
    </w:p>
    <w:p w:rsidR="007A1980" w:rsidRPr="004008F6" w:rsidRDefault="004D17D1">
      <w:pPr>
        <w:pStyle w:val="normal0"/>
        <w:numPr>
          <w:ilvl w:val="0"/>
          <w:numId w:val="14"/>
        </w:numPr>
        <w:spacing w:before="240"/>
      </w:pPr>
      <w:r w:rsidRPr="004008F6">
        <w:rPr>
          <w:sz w:val="14"/>
          <w:szCs w:val="14"/>
        </w:rPr>
        <w:t xml:space="preserve">  </w:t>
      </w:r>
      <w:r w:rsidRPr="004008F6">
        <w:rPr>
          <w:rFonts w:ascii="Century Gothic" w:eastAsia="Century Gothic" w:hAnsi="Century Gothic" w:cs="Century Gothic"/>
          <w:sz w:val="22"/>
          <w:szCs w:val="22"/>
        </w:rPr>
        <w:t>Appropriate staff have relevant information about children’s looked after legal status, contact arrangements with birth parents or those with parental responsibility, and care arrangements</w:t>
      </w:r>
    </w:p>
    <w:p w:rsidR="007A1980" w:rsidRPr="004008F6" w:rsidRDefault="004D17D1">
      <w:pPr>
        <w:pStyle w:val="normal0"/>
        <w:numPr>
          <w:ilvl w:val="0"/>
          <w:numId w:val="14"/>
        </w:numPr>
        <w:spacing w:after="240"/>
      </w:pPr>
      <w:r w:rsidRPr="004008F6">
        <w:rPr>
          <w:sz w:val="14"/>
          <w:szCs w:val="14"/>
        </w:rPr>
        <w:t xml:space="preserve">  </w:t>
      </w:r>
      <w:r w:rsidRPr="004008F6">
        <w:rPr>
          <w:rFonts w:ascii="Century Gothic" w:eastAsia="Century Gothic" w:hAnsi="Century Gothic" w:cs="Century Gothic"/>
          <w:sz w:val="22"/>
          <w:szCs w:val="22"/>
        </w:rPr>
        <w:t>The DSL has details of children’s social workers and relevant virtual school heads</w:t>
      </w:r>
    </w:p>
    <w:p w:rsidR="007A1980" w:rsidRPr="004008F6" w:rsidRDefault="004D17D1">
      <w:pPr>
        <w:pStyle w:val="normal0"/>
        <w:spacing w:before="240"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We have appointed a designated teacher, </w:t>
      </w:r>
      <w:r w:rsidR="004008F6" w:rsidRPr="004008F6">
        <w:rPr>
          <w:rFonts w:ascii="Century Gothic" w:eastAsia="Century Gothic" w:hAnsi="Century Gothic" w:cs="Century Gothic"/>
          <w:sz w:val="22"/>
          <w:szCs w:val="22"/>
        </w:rPr>
        <w:t>Dee Fernandes</w:t>
      </w:r>
      <w:r w:rsidRPr="004008F6">
        <w:rPr>
          <w:rFonts w:ascii="Century Gothic" w:eastAsia="Century Gothic" w:hAnsi="Century Gothic" w:cs="Century Gothic"/>
          <w:sz w:val="22"/>
          <w:szCs w:val="22"/>
        </w:rPr>
        <w:t>, who is responsible for promoting the educational achievement of looked-after children and previously looked-after children in line with</w:t>
      </w:r>
      <w:hyperlink r:id="rId10">
        <w:r w:rsidRPr="004008F6">
          <w:rPr>
            <w:rFonts w:ascii="Century Gothic" w:eastAsia="Century Gothic" w:hAnsi="Century Gothic" w:cs="Century Gothic"/>
            <w:sz w:val="22"/>
            <w:szCs w:val="22"/>
          </w:rPr>
          <w:t xml:space="preserve"> </w:t>
        </w:r>
      </w:hyperlink>
      <w:hyperlink r:id="rId11">
        <w:r w:rsidRPr="004008F6">
          <w:rPr>
            <w:rFonts w:ascii="Century Gothic" w:eastAsia="Century Gothic" w:hAnsi="Century Gothic" w:cs="Century Gothic"/>
            <w:sz w:val="22"/>
            <w:szCs w:val="22"/>
            <w:u w:val="single"/>
          </w:rPr>
          <w:t>statutory guidance</w:t>
        </w:r>
      </w:hyperlink>
      <w:r w:rsidRPr="004008F6">
        <w:rPr>
          <w:rFonts w:ascii="Century Gothic" w:eastAsia="Century Gothic" w:hAnsi="Century Gothic" w:cs="Century Gothic"/>
          <w:sz w:val="22"/>
          <w:szCs w:val="22"/>
        </w:rPr>
        <w:t>.</w:t>
      </w:r>
    </w:p>
    <w:p w:rsidR="007A1980" w:rsidRPr="004008F6" w:rsidRDefault="004D17D1">
      <w:pPr>
        <w:pStyle w:val="normal0"/>
        <w:spacing w:before="240"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The designated teacher is appropriately trained and has the relevant qualifications and experience to perform the role. See also the policy for the Designated Teacher.</w:t>
      </w:r>
    </w:p>
    <w:p w:rsidR="007A1980" w:rsidRPr="004008F6" w:rsidRDefault="004D17D1">
      <w:pPr>
        <w:pStyle w:val="normal0"/>
        <w:spacing w:before="240"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As part of their role, the designated teacher will:</w:t>
      </w:r>
    </w:p>
    <w:p w:rsidR="007A1980" w:rsidRPr="004008F6" w:rsidRDefault="004D17D1">
      <w:pPr>
        <w:pStyle w:val="normal0"/>
        <w:numPr>
          <w:ilvl w:val="0"/>
          <w:numId w:val="28"/>
        </w:numPr>
        <w:spacing w:before="240"/>
      </w:pPr>
      <w:r w:rsidRPr="004008F6">
        <w:rPr>
          <w:sz w:val="14"/>
          <w:szCs w:val="14"/>
        </w:rPr>
        <w:t xml:space="preserve">  </w:t>
      </w:r>
      <w:r w:rsidRPr="004008F6">
        <w:rPr>
          <w:rFonts w:ascii="Century Gothic" w:eastAsia="Century Gothic" w:hAnsi="Century Gothic" w:cs="Century Gothic"/>
          <w:sz w:val="22"/>
          <w:szCs w:val="22"/>
        </w:rPr>
        <w:t>Work closely with the DSL to ensure that any safeguarding concerns regarding looked-after and previously looked-after children are quickly and effectively responded to</w:t>
      </w:r>
    </w:p>
    <w:p w:rsidR="007A1980" w:rsidRPr="004008F6" w:rsidRDefault="004D17D1">
      <w:pPr>
        <w:pStyle w:val="normal0"/>
        <w:numPr>
          <w:ilvl w:val="0"/>
          <w:numId w:val="28"/>
        </w:numPr>
        <w:spacing w:after="240"/>
      </w:pPr>
      <w:r w:rsidRPr="004008F6">
        <w:rPr>
          <w:sz w:val="14"/>
          <w:szCs w:val="14"/>
        </w:rPr>
        <w:t xml:space="preserve">  </w:t>
      </w:r>
      <w:r w:rsidRPr="004008F6">
        <w:rPr>
          <w:rFonts w:ascii="Century Gothic" w:eastAsia="Century Gothic" w:hAnsi="Century Gothic" w:cs="Century Gothic"/>
          <w:sz w:val="22"/>
          <w:szCs w:val="22"/>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rsidR="007A1980" w:rsidRPr="004008F6" w:rsidRDefault="007A1980">
      <w:pPr>
        <w:pStyle w:val="normal0"/>
        <w:pBdr>
          <w:top w:val="nil"/>
          <w:left w:val="nil"/>
          <w:bottom w:val="nil"/>
          <w:right w:val="nil"/>
          <w:between w:val="nil"/>
        </w:pBdr>
        <w:rPr>
          <w:rFonts w:ascii="Century Gothic" w:eastAsia="Century Gothic" w:hAnsi="Century Gothic" w:cs="Century Gothic"/>
          <w:b/>
          <w:sz w:val="22"/>
          <w:szCs w:val="22"/>
        </w:rPr>
      </w:pPr>
    </w:p>
    <w:p w:rsidR="007A1980" w:rsidRPr="004008F6" w:rsidRDefault="004D17D1">
      <w:pPr>
        <w:pStyle w:val="normal0"/>
        <w:spacing w:before="240" w:after="120"/>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6.4 Homelessness</w:t>
      </w:r>
    </w:p>
    <w:p w:rsidR="007A1980" w:rsidRPr="004008F6" w:rsidRDefault="004D17D1">
      <w:pPr>
        <w:pStyle w:val="normal0"/>
        <w:spacing w:before="240"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Being homeless or being at risk of becoming homeless presents a real risk to a child’s welfare.</w:t>
      </w:r>
    </w:p>
    <w:p w:rsidR="007A1980" w:rsidRPr="004008F6" w:rsidRDefault="004D17D1">
      <w:pPr>
        <w:pStyle w:val="normal0"/>
        <w:spacing w:before="240"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The DSL and deputy/deputies, will be aware of contact details and referral routes in to the local housing authority so they can raise/progress concerns at the earliest opportunity (where appropriate and in accordance with local procedures).</w:t>
      </w:r>
    </w:p>
    <w:p w:rsidR="007A1980" w:rsidRPr="004008F6" w:rsidRDefault="004D17D1">
      <w:pPr>
        <w:pStyle w:val="normal0"/>
        <w:spacing w:before="240"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Where a child has been harmed or is at risk of harm, the DSL will also make a referral to children’s social care.</w:t>
      </w:r>
    </w:p>
    <w:p w:rsidR="007A1980" w:rsidRDefault="004D17D1">
      <w:pPr>
        <w:pStyle w:val="normal0"/>
        <w:ind w:right="108"/>
        <w:rPr>
          <w:rFonts w:ascii="Century Gothic" w:eastAsia="Century Gothic" w:hAnsi="Century Gothic" w:cs="Century Gothic"/>
          <w:sz w:val="22"/>
          <w:szCs w:val="22"/>
        </w:rPr>
      </w:pPr>
      <w:r w:rsidRPr="004008F6">
        <w:rPr>
          <w:rFonts w:ascii="Century Gothic" w:eastAsia="Century Gothic" w:hAnsi="Century Gothic" w:cs="Century Gothic"/>
          <w:b/>
          <w:sz w:val="22"/>
          <w:szCs w:val="22"/>
        </w:rPr>
        <w:t xml:space="preserve">6.5 </w:t>
      </w:r>
      <w:r w:rsidRPr="004008F6">
        <w:rPr>
          <w:rFonts w:ascii="Century Gothic" w:eastAsia="Century Gothic" w:hAnsi="Century Gothic" w:cs="Century Gothic"/>
          <w:sz w:val="22"/>
          <w:szCs w:val="22"/>
        </w:rPr>
        <w:t xml:space="preserve">A </w:t>
      </w:r>
      <w:r w:rsidRPr="004008F6">
        <w:rPr>
          <w:rFonts w:ascii="Century Gothic" w:eastAsia="Century Gothic" w:hAnsi="Century Gothic" w:cs="Century Gothic"/>
          <w:b/>
          <w:sz w:val="22"/>
          <w:szCs w:val="22"/>
        </w:rPr>
        <w:t>private fostering arrangement</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rsidR="007A1980" w:rsidRDefault="004D17D1">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 close family relative is defined as a ‘grandparent, brother, sister, uncle or aunt’ and includes half-siblings and </w:t>
      </w:r>
      <w:proofErr w:type="gramStart"/>
      <w:r>
        <w:rPr>
          <w:rFonts w:ascii="Century Gothic" w:eastAsia="Century Gothic" w:hAnsi="Century Gothic" w:cs="Century Gothic"/>
          <w:sz w:val="22"/>
          <w:szCs w:val="22"/>
        </w:rPr>
        <w:t>step-parents</w:t>
      </w:r>
      <w:proofErr w:type="gramEnd"/>
      <w:r>
        <w:rPr>
          <w:rFonts w:ascii="Century Gothic" w:eastAsia="Century Gothic" w:hAnsi="Century Gothic" w:cs="Century Gothic"/>
          <w:sz w:val="22"/>
          <w:szCs w:val="22"/>
        </w:rPr>
        <w:t>; it does not include great-aunts or uncles, great grandparents or cousins.</w:t>
      </w:r>
    </w:p>
    <w:p w:rsidR="007A1980" w:rsidRDefault="004D17D1">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Parents and private foster carers both have a legal duty to inform the relevant local authority at least six weeks before the arrangement is due to start; not to do so is a criminal offence.</w:t>
      </w:r>
    </w:p>
    <w:p w:rsidR="007A1980" w:rsidRDefault="004D17D1">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be involved in trafficking, child sexual exploitation or modern-day slavery. </w:t>
      </w:r>
    </w:p>
    <w:p w:rsidR="007A1980" w:rsidRDefault="004D17D1">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t>
      </w:r>
      <w:proofErr w:type="gramStart"/>
      <w:r>
        <w:rPr>
          <w:rFonts w:ascii="Century Gothic" w:eastAsia="Century Gothic" w:hAnsi="Century Gothic" w:cs="Century Gothic"/>
          <w:sz w:val="22"/>
          <w:szCs w:val="22"/>
        </w:rPr>
        <w:t>who</w:t>
      </w:r>
      <w:proofErr w:type="gramEnd"/>
      <w:r>
        <w:rPr>
          <w:rFonts w:ascii="Century Gothic" w:eastAsia="Century Gothic" w:hAnsi="Century Gothic" w:cs="Century Gothic"/>
          <w:sz w:val="22"/>
          <w:szCs w:val="22"/>
        </w:rPr>
        <w:t xml:space="preserve"> has parental responsibility.</w:t>
      </w:r>
    </w:p>
    <w:p w:rsidR="007A1980" w:rsidRDefault="004D17D1">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Academy staff should notify the designated safeguarding lead when they become aware of private fostering arrangements. The designated safeguarding lead will speak to the family of the child involved to check that they are aware of their duty to inform the LA. The academy itself has a duty to inform the local authority of the private fostering arrangements.</w:t>
      </w:r>
    </w:p>
    <w:p w:rsidR="007A1980" w:rsidRDefault="004D17D1">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On admission to the academy we will take steps to verify the relationship of the adults to the child who is being registered.</w:t>
      </w:r>
    </w:p>
    <w:p w:rsidR="007A1980" w:rsidRDefault="007A1980">
      <w:pPr>
        <w:pStyle w:val="normal0"/>
        <w:spacing w:before="108" w:after="108"/>
        <w:ind w:left="108" w:right="108"/>
        <w:rPr>
          <w:rFonts w:ascii="Century Gothic" w:eastAsia="Century Gothic" w:hAnsi="Century Gothic" w:cs="Century Gothic"/>
          <w:sz w:val="22"/>
          <w:szCs w:val="22"/>
        </w:rPr>
      </w:pPr>
    </w:p>
    <w:p w:rsidR="007A1980" w:rsidRDefault="004D17D1">
      <w:pPr>
        <w:pStyle w:val="normal0"/>
        <w:spacing w:before="108" w:after="108"/>
        <w:ind w:right="108"/>
        <w:rPr>
          <w:rFonts w:ascii="Century Gothic" w:eastAsia="Century Gothic" w:hAnsi="Century Gothic" w:cs="Century Gothic"/>
          <w:sz w:val="22"/>
          <w:szCs w:val="22"/>
        </w:rPr>
      </w:pPr>
      <w:r w:rsidRPr="004008F6">
        <w:rPr>
          <w:rFonts w:ascii="Century Gothic" w:eastAsia="Century Gothic" w:hAnsi="Century Gothic" w:cs="Century Gothic"/>
          <w:b/>
          <w:sz w:val="22"/>
          <w:szCs w:val="22"/>
        </w:rPr>
        <w:t>6.6</w:t>
      </w:r>
      <w:r w:rsidRPr="004008F6">
        <w:rPr>
          <w:rFonts w:ascii="Century Gothic" w:eastAsia="Century Gothic" w:hAnsi="Century Gothic" w:cs="Century Gothic"/>
          <w:sz w:val="22"/>
          <w:szCs w:val="22"/>
        </w:rPr>
        <w:t xml:space="preserve"> </w:t>
      </w:r>
      <w:r w:rsidRPr="004008F6">
        <w:rPr>
          <w:rFonts w:ascii="Century Gothic" w:eastAsia="Century Gothic" w:hAnsi="Century Gothic" w:cs="Century Gothic"/>
          <w:b/>
          <w:sz w:val="22"/>
          <w:szCs w:val="22"/>
        </w:rPr>
        <w:t>Children</w:t>
      </w:r>
      <w:r>
        <w:rPr>
          <w:rFonts w:ascii="Century Gothic" w:eastAsia="Century Gothic" w:hAnsi="Century Gothic" w:cs="Century Gothic"/>
          <w:b/>
          <w:sz w:val="22"/>
          <w:szCs w:val="22"/>
        </w:rPr>
        <w:t xml:space="preserve"> Missing Education </w:t>
      </w:r>
      <w:r>
        <w:rPr>
          <w:rFonts w:ascii="Century Gothic" w:eastAsia="Century Gothic" w:hAnsi="Century Gothic" w:cs="Century Gothic"/>
          <w:sz w:val="22"/>
          <w:szCs w:val="22"/>
        </w:rPr>
        <w:t>- Knowing where children are during school hours is an extremely important aspect of Safeguarding. Missing school can be an indicator of abuse and neglect and may also raise concerns about other safeguarding issues, including the criminal exploitation of children.</w:t>
      </w:r>
    </w:p>
    <w:p w:rsidR="007A1980" w:rsidRDefault="004D17D1">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We monitor attendance carefully and address poor or irregular attendance without delay.  We will always follow up with parents/carers when pupils are not at school. This means we need to have a least two up to date contact numbers for parents/carers. Parents should be reminded to update the school as soon as possible if the numbers change.</w:t>
      </w:r>
    </w:p>
    <w:p w:rsidR="007A1980" w:rsidRDefault="004D17D1">
      <w:pPr>
        <w:pStyle w:val="normal0"/>
        <w:spacing w:before="108" w:after="108"/>
        <w:ind w:right="108"/>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In response to the guidance in Keeping Children Safe in Education (2019) the academy has:</w:t>
      </w:r>
    </w:p>
    <w:p w:rsidR="007A1980" w:rsidRDefault="004D17D1">
      <w:pPr>
        <w:pStyle w:val="normal0"/>
        <w:numPr>
          <w:ilvl w:val="0"/>
          <w:numId w:val="11"/>
        </w:numPr>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Staff who understand what to do when children do not attend regularly</w:t>
      </w:r>
    </w:p>
    <w:p w:rsidR="007A1980" w:rsidRDefault="004D17D1">
      <w:pPr>
        <w:pStyle w:val="normal0"/>
        <w:numPr>
          <w:ilvl w:val="0"/>
          <w:numId w:val="11"/>
        </w:numPr>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Appropriate policies, procedures and responses for pupils who go missing from education (especially on repeat occasions).</w:t>
      </w:r>
    </w:p>
    <w:p w:rsidR="007A1980" w:rsidRDefault="004D17D1">
      <w:pPr>
        <w:pStyle w:val="normal0"/>
        <w:numPr>
          <w:ilvl w:val="0"/>
          <w:numId w:val="11"/>
        </w:numPr>
        <w:spacing w:before="108" w:after="108"/>
        <w:ind w:right="108"/>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Staff who know</w:t>
      </w:r>
      <w:proofErr w:type="gramEnd"/>
      <w:r>
        <w:rPr>
          <w:rFonts w:ascii="Century Gothic" w:eastAsia="Century Gothic" w:hAnsi="Century Gothic" w:cs="Century Gothic"/>
          <w:sz w:val="22"/>
          <w:szCs w:val="22"/>
        </w:rPr>
        <w:t xml:space="preserve"> the signs and triggers for travelling to conflict zones, FGM and forced marriage.</w:t>
      </w:r>
    </w:p>
    <w:p w:rsidR="007A1980" w:rsidRDefault="004D17D1">
      <w:pPr>
        <w:pStyle w:val="normal0"/>
        <w:numPr>
          <w:ilvl w:val="0"/>
          <w:numId w:val="11"/>
        </w:numPr>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Procedures to inform the local authority when we plan to take pupils off-roll when they:</w:t>
      </w:r>
    </w:p>
    <w:p w:rsidR="007A1980" w:rsidRDefault="004D17D1">
      <w:pPr>
        <w:pStyle w:val="normal0"/>
        <w:numPr>
          <w:ilvl w:val="1"/>
          <w:numId w:val="11"/>
        </w:numPr>
        <w:spacing w:before="108" w:after="108"/>
        <w:ind w:right="108"/>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leave</w:t>
      </w:r>
      <w:proofErr w:type="gramEnd"/>
      <w:r>
        <w:rPr>
          <w:rFonts w:ascii="Century Gothic" w:eastAsia="Century Gothic" w:hAnsi="Century Gothic" w:cs="Century Gothic"/>
          <w:sz w:val="22"/>
          <w:szCs w:val="22"/>
        </w:rPr>
        <w:t xml:space="preserve"> school to be home educated</w:t>
      </w:r>
    </w:p>
    <w:p w:rsidR="007A1980" w:rsidRDefault="004D17D1">
      <w:pPr>
        <w:pStyle w:val="normal0"/>
        <w:numPr>
          <w:ilvl w:val="1"/>
          <w:numId w:val="11"/>
        </w:numPr>
        <w:spacing w:before="108" w:after="108"/>
        <w:ind w:right="108"/>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move</w:t>
      </w:r>
      <w:proofErr w:type="gramEnd"/>
      <w:r>
        <w:rPr>
          <w:rFonts w:ascii="Century Gothic" w:eastAsia="Century Gothic" w:hAnsi="Century Gothic" w:cs="Century Gothic"/>
          <w:sz w:val="22"/>
          <w:szCs w:val="22"/>
        </w:rPr>
        <w:t xml:space="preserve"> away from the school’s location</w:t>
      </w:r>
    </w:p>
    <w:p w:rsidR="007A1980" w:rsidRDefault="004D17D1">
      <w:pPr>
        <w:pStyle w:val="normal0"/>
        <w:numPr>
          <w:ilvl w:val="1"/>
          <w:numId w:val="11"/>
        </w:numPr>
        <w:spacing w:before="108" w:after="108"/>
        <w:ind w:right="108"/>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remain</w:t>
      </w:r>
      <w:proofErr w:type="gramEnd"/>
      <w:r>
        <w:rPr>
          <w:rFonts w:ascii="Century Gothic" w:eastAsia="Century Gothic" w:hAnsi="Century Gothic" w:cs="Century Gothic"/>
          <w:sz w:val="22"/>
          <w:szCs w:val="22"/>
        </w:rPr>
        <w:t xml:space="preserve"> medically unfit beyond compulsory school age</w:t>
      </w:r>
    </w:p>
    <w:p w:rsidR="007A1980" w:rsidRDefault="004D17D1">
      <w:pPr>
        <w:pStyle w:val="normal0"/>
        <w:numPr>
          <w:ilvl w:val="1"/>
          <w:numId w:val="11"/>
        </w:numPr>
        <w:spacing w:before="108" w:after="108"/>
        <w:ind w:right="108"/>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are</w:t>
      </w:r>
      <w:proofErr w:type="gramEnd"/>
      <w:r>
        <w:rPr>
          <w:rFonts w:ascii="Century Gothic" w:eastAsia="Century Gothic" w:hAnsi="Century Gothic" w:cs="Century Gothic"/>
          <w:sz w:val="22"/>
          <w:szCs w:val="22"/>
        </w:rPr>
        <w:t xml:space="preserve"> in custody for four months or more (and will not return to school afterwards); or</w:t>
      </w:r>
    </w:p>
    <w:p w:rsidR="007A1980" w:rsidRDefault="004D17D1">
      <w:pPr>
        <w:pStyle w:val="normal0"/>
        <w:numPr>
          <w:ilvl w:val="1"/>
          <w:numId w:val="11"/>
        </w:numPr>
        <w:spacing w:before="108" w:after="108"/>
        <w:ind w:right="108"/>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are</w:t>
      </w:r>
      <w:proofErr w:type="gramEnd"/>
      <w:r>
        <w:rPr>
          <w:rFonts w:ascii="Century Gothic" w:eastAsia="Century Gothic" w:hAnsi="Century Gothic" w:cs="Century Gothic"/>
          <w:sz w:val="22"/>
          <w:szCs w:val="22"/>
        </w:rPr>
        <w:t xml:space="preserve"> permanently excluded</w:t>
      </w:r>
    </w:p>
    <w:p w:rsidR="007A1980" w:rsidRDefault="004D17D1">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We will ensure that pupils who are expected to attend the school, but fail to take up the place will be referred to the local authority.</w:t>
      </w:r>
    </w:p>
    <w:p w:rsidR="007A1980" w:rsidRDefault="004D17D1">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When a pupil leaves the school, we </w:t>
      </w:r>
      <w:proofErr w:type="gramStart"/>
      <w:r>
        <w:rPr>
          <w:rFonts w:ascii="Century Gothic" w:eastAsia="Century Gothic" w:hAnsi="Century Gothic" w:cs="Century Gothic"/>
          <w:sz w:val="22"/>
          <w:szCs w:val="22"/>
        </w:rPr>
        <w:t>will  record</w:t>
      </w:r>
      <w:proofErr w:type="gramEnd"/>
      <w:r>
        <w:rPr>
          <w:rFonts w:ascii="Century Gothic" w:eastAsia="Century Gothic" w:hAnsi="Century Gothic" w:cs="Century Gothic"/>
          <w:sz w:val="22"/>
          <w:szCs w:val="22"/>
        </w:rPr>
        <w:t xml:space="preserve"> the name of the pupil’s new school and their expected start date.</w:t>
      </w:r>
    </w:p>
    <w:p w:rsidR="007A1980" w:rsidRDefault="007A1980">
      <w:pPr>
        <w:pStyle w:val="normal0"/>
        <w:spacing w:before="108" w:after="108"/>
        <w:ind w:right="108"/>
        <w:rPr>
          <w:rFonts w:ascii="Century Gothic" w:eastAsia="Century Gothic" w:hAnsi="Century Gothic" w:cs="Century Gothic"/>
          <w:sz w:val="22"/>
          <w:szCs w:val="22"/>
        </w:rPr>
      </w:pPr>
    </w:p>
    <w:p w:rsidR="007A1980" w:rsidRPr="004008F6" w:rsidRDefault="004D17D1">
      <w:pPr>
        <w:pStyle w:val="normal0"/>
        <w:spacing w:before="108" w:after="108"/>
        <w:ind w:right="108"/>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6.7 Children requiring mental health support</w:t>
      </w:r>
    </w:p>
    <w:p w:rsidR="007A1980" w:rsidRPr="004008F6" w:rsidRDefault="004D17D1">
      <w:pPr>
        <w:pStyle w:val="normal0"/>
        <w:spacing w:before="240"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Mental health problems can, in some cases, be an indicator that a child has suffered or is at risk of suffering abuse, neglect or exploitation.</w:t>
      </w:r>
    </w:p>
    <w:p w:rsidR="007A1980" w:rsidRPr="004008F6" w:rsidRDefault="004D17D1">
      <w:pPr>
        <w:pStyle w:val="normal0"/>
        <w:spacing w:before="240"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Staff will be alert to behavioural signs that suggest a child may be experiencing a mental health problem or be at risk of developing one. </w:t>
      </w:r>
    </w:p>
    <w:p w:rsidR="007A1980" w:rsidRPr="004008F6" w:rsidRDefault="004D17D1">
      <w:pPr>
        <w:pStyle w:val="normal0"/>
        <w:spacing w:before="240"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If you have a mental health concern about a child that is also a safeguarding concern, take immediate action by following the steps in section 5.</w:t>
      </w:r>
    </w:p>
    <w:p w:rsidR="007A1980" w:rsidRPr="004008F6" w:rsidRDefault="004D17D1">
      <w:pPr>
        <w:pStyle w:val="normal0"/>
        <w:spacing w:before="240"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If you have a mental health concern that is not also a safeguarding concern, speak to the DSL to agree a course of action.</w:t>
      </w:r>
    </w:p>
    <w:p w:rsidR="007A1980" w:rsidRDefault="007A1980">
      <w:pPr>
        <w:pStyle w:val="normal0"/>
        <w:pBdr>
          <w:top w:val="nil"/>
          <w:left w:val="nil"/>
          <w:bottom w:val="nil"/>
          <w:right w:val="nil"/>
          <w:between w:val="nil"/>
        </w:pBdr>
        <w:rPr>
          <w:rFonts w:ascii="Century Gothic" w:eastAsia="Century Gothic" w:hAnsi="Century Gothic" w:cs="Century Gothic"/>
          <w:b/>
          <w:sz w:val="22"/>
          <w:szCs w:val="22"/>
        </w:rPr>
      </w:pPr>
    </w:p>
    <w:p w:rsidR="007A1980" w:rsidRDefault="004D17D1">
      <w:pPr>
        <w:pStyle w:val="normal0"/>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7. RECOGNISING ABUSE</w:t>
      </w:r>
    </w:p>
    <w:p w:rsidR="007A1980" w:rsidRDefault="007A1980">
      <w:pPr>
        <w:pStyle w:val="normal0"/>
        <w:pBdr>
          <w:top w:val="nil"/>
          <w:left w:val="nil"/>
          <w:bottom w:val="nil"/>
          <w:right w:val="nil"/>
          <w:between w:val="nil"/>
        </w:pBdr>
        <w:rPr>
          <w:rFonts w:ascii="Century Gothic" w:eastAsia="Century Gothic" w:hAnsi="Century Gothic" w:cs="Century Gothic"/>
          <w:sz w:val="22"/>
          <w:szCs w:val="22"/>
        </w:rPr>
      </w:pPr>
    </w:p>
    <w:p w:rsidR="007A1980" w:rsidRDefault="004D17D1">
      <w:pPr>
        <w:pStyle w:val="normal0"/>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7.1</w: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Allegations of abuse made against other pupils (Peer on Peer Abuse)</w:t>
      </w:r>
    </w:p>
    <w:p w:rsidR="007A1980" w:rsidRDefault="004008F6">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At SSWL</w:t>
      </w:r>
      <w:r w:rsidR="004D17D1">
        <w:rPr>
          <w:rFonts w:ascii="Century Gothic" w:eastAsia="Century Gothic" w:hAnsi="Century Gothic" w:cs="Century Gothic"/>
          <w:sz w:val="22"/>
          <w:szCs w:val="22"/>
        </w:rPr>
        <w:t xml:space="preserve"> Academy</w:t>
      </w:r>
      <w:r w:rsidR="004D17D1">
        <w:rPr>
          <w:rFonts w:ascii="Century Gothic" w:eastAsia="Century Gothic" w:hAnsi="Century Gothic" w:cs="Century Gothic"/>
          <w:color w:val="FF2600"/>
          <w:sz w:val="22"/>
          <w:szCs w:val="22"/>
        </w:rPr>
        <w:t xml:space="preserve"> </w:t>
      </w:r>
      <w:r w:rsidR="004D17D1">
        <w:rPr>
          <w:rFonts w:ascii="Century Gothic" w:eastAsia="Century Gothic" w:hAnsi="Century Gothic" w:cs="Century Gothic"/>
          <w:sz w:val="22"/>
          <w:szCs w:val="22"/>
        </w:rPr>
        <w:t>we believe that all children have a right to attend school and learn in a safe environment. Children should be free from harm by adults and other students in the academy.</w:t>
      </w:r>
    </w:p>
    <w:p w:rsidR="007A1980" w:rsidRDefault="004D17D1">
      <w:pPr>
        <w:pStyle w:val="normal0"/>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We recognise that children are capable of abusing their peers. Abuse will never be tolerated or passed off as “banter” or “part of growing up”.</w:t>
      </w:r>
    </w:p>
    <w:p w:rsidR="007A1980" w:rsidRDefault="004D17D1">
      <w:pPr>
        <w:pStyle w:val="normal0"/>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Most cases of pupils hurting other pupils will be dealt with under our school’s behaviour policy, but this safeguarding and child protection policy will apply to any allegations that raise safeguarding concerns. This might include where the alleged behaviour:</w:t>
      </w:r>
    </w:p>
    <w:p w:rsidR="007A1980" w:rsidRDefault="004D17D1">
      <w:pPr>
        <w:pStyle w:val="normal0"/>
        <w:numPr>
          <w:ilvl w:val="0"/>
          <w:numId w:val="32"/>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Is serious, and potentially a criminal offence</w:t>
      </w:r>
    </w:p>
    <w:p w:rsidR="007A1980" w:rsidRDefault="004D17D1">
      <w:pPr>
        <w:pStyle w:val="normal0"/>
        <w:numPr>
          <w:ilvl w:val="0"/>
          <w:numId w:val="32"/>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Could put pupils in the school at risk</w:t>
      </w:r>
    </w:p>
    <w:p w:rsidR="007A1980" w:rsidRDefault="004D17D1">
      <w:pPr>
        <w:pStyle w:val="normal0"/>
        <w:numPr>
          <w:ilvl w:val="0"/>
          <w:numId w:val="32"/>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Is violent</w:t>
      </w:r>
    </w:p>
    <w:p w:rsidR="007A1980" w:rsidRDefault="004D17D1">
      <w:pPr>
        <w:pStyle w:val="normal0"/>
        <w:numPr>
          <w:ilvl w:val="0"/>
          <w:numId w:val="32"/>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Involves pupils being forced to use drugs or alcohol</w:t>
      </w:r>
    </w:p>
    <w:p w:rsidR="007A1980" w:rsidRDefault="004D17D1">
      <w:pPr>
        <w:pStyle w:val="normal0"/>
        <w:numPr>
          <w:ilvl w:val="0"/>
          <w:numId w:val="32"/>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Involves sexual exploitation or sexual abuse, such as indecent exposure, sexual assault, or sexually inappropriate pictures or videos (including sexting)</w:t>
      </w:r>
    </w:p>
    <w:p w:rsidR="007A1980" w:rsidRDefault="004D17D1">
      <w:pPr>
        <w:pStyle w:val="normal0"/>
        <w:numPr>
          <w:ilvl w:val="0"/>
          <w:numId w:val="32"/>
        </w:numPr>
        <w:rPr>
          <w:rFonts w:ascii="Century Gothic" w:eastAsia="Century Gothic" w:hAnsi="Century Gothic" w:cs="Century Gothic"/>
          <w:sz w:val="22"/>
          <w:szCs w:val="22"/>
        </w:rPr>
      </w:pPr>
      <w:r>
        <w:rPr>
          <w:rFonts w:ascii="Century Gothic" w:eastAsia="Century Gothic" w:hAnsi="Century Gothic" w:cs="Century Gothic"/>
          <w:sz w:val="22"/>
          <w:szCs w:val="22"/>
        </w:rPr>
        <w:t>Is ‘upskirting’ which typically involves taking a picture under a person’s clothing without them knowing, with the intention of viewing their genitals or buttocks to obtain sexual gratification or cause the victim humiliation, distress or alarm</w:t>
      </w:r>
    </w:p>
    <w:p w:rsidR="007A1980" w:rsidRDefault="007A1980">
      <w:pPr>
        <w:pStyle w:val="normal0"/>
        <w:ind w:left="720"/>
        <w:rPr>
          <w:rFonts w:ascii="Century Gothic" w:eastAsia="Century Gothic" w:hAnsi="Century Gothic" w:cs="Century Gothic"/>
          <w:color w:val="FF0000"/>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If a pupil makes an allegation of abuse against another pupil:</w:t>
      </w:r>
    </w:p>
    <w:p w:rsidR="007A1980" w:rsidRDefault="004D17D1">
      <w:pPr>
        <w:pStyle w:val="normal0"/>
        <w:numPr>
          <w:ilvl w:val="0"/>
          <w:numId w:val="22"/>
        </w:numPr>
        <w:rPr>
          <w:rFonts w:ascii="Century Gothic" w:eastAsia="Century Gothic" w:hAnsi="Century Gothic" w:cs="Century Gothic"/>
          <w:sz w:val="22"/>
          <w:szCs w:val="22"/>
        </w:rPr>
      </w:pPr>
      <w:r>
        <w:rPr>
          <w:rFonts w:ascii="Century Gothic" w:eastAsia="Century Gothic" w:hAnsi="Century Gothic" w:cs="Century Gothic"/>
          <w:sz w:val="22"/>
          <w:szCs w:val="22"/>
        </w:rPr>
        <w:t>You must tell the DSL and record the allegation, but do not investigate it</w:t>
      </w:r>
    </w:p>
    <w:p w:rsidR="007A1980" w:rsidRDefault="004D17D1">
      <w:pPr>
        <w:pStyle w:val="normal0"/>
        <w:numPr>
          <w:ilvl w:val="0"/>
          <w:numId w:val="22"/>
        </w:numPr>
        <w:rPr>
          <w:rFonts w:ascii="Century Gothic" w:eastAsia="Century Gothic" w:hAnsi="Century Gothic" w:cs="Century Gothic"/>
          <w:sz w:val="22"/>
          <w:szCs w:val="22"/>
        </w:rPr>
      </w:pPr>
      <w:r>
        <w:rPr>
          <w:rFonts w:ascii="Century Gothic" w:eastAsia="Century Gothic" w:hAnsi="Century Gothic" w:cs="Century Gothic"/>
          <w:sz w:val="22"/>
          <w:szCs w:val="22"/>
        </w:rPr>
        <w:t>The DSL will contact the local authority children’s social care team and follow its advice, as well as the police if the allegation involves a potential criminal offence</w:t>
      </w:r>
    </w:p>
    <w:p w:rsidR="007A1980" w:rsidRDefault="004D17D1">
      <w:pPr>
        <w:pStyle w:val="normal0"/>
        <w:numPr>
          <w:ilvl w:val="0"/>
          <w:numId w:val="22"/>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DSL will put a risk assessment and support plan into place for all children involved – both the victim(s) and the </w:t>
      </w:r>
      <w:proofErr w:type="gramStart"/>
      <w:r>
        <w:rPr>
          <w:rFonts w:ascii="Century Gothic" w:eastAsia="Century Gothic" w:hAnsi="Century Gothic" w:cs="Century Gothic"/>
          <w:sz w:val="22"/>
          <w:szCs w:val="22"/>
        </w:rPr>
        <w:t>child(</w:t>
      </w:r>
      <w:proofErr w:type="gramEnd"/>
      <w:r>
        <w:rPr>
          <w:rFonts w:ascii="Century Gothic" w:eastAsia="Century Gothic" w:hAnsi="Century Gothic" w:cs="Century Gothic"/>
          <w:sz w:val="22"/>
          <w:szCs w:val="22"/>
        </w:rPr>
        <w:t>ren) against whom the allegation has been made – with a named person they can talk to if needed</w:t>
      </w:r>
    </w:p>
    <w:p w:rsidR="007A1980" w:rsidRDefault="004D17D1">
      <w:pPr>
        <w:pStyle w:val="normal0"/>
        <w:numPr>
          <w:ilvl w:val="0"/>
          <w:numId w:val="22"/>
        </w:numPr>
        <w:rPr>
          <w:rFonts w:ascii="Century Gothic" w:eastAsia="Century Gothic" w:hAnsi="Century Gothic" w:cs="Century Gothic"/>
          <w:sz w:val="22"/>
          <w:szCs w:val="22"/>
        </w:rPr>
      </w:pPr>
      <w:r>
        <w:rPr>
          <w:rFonts w:ascii="Century Gothic" w:eastAsia="Century Gothic" w:hAnsi="Century Gothic" w:cs="Century Gothic"/>
          <w:sz w:val="22"/>
          <w:szCs w:val="22"/>
        </w:rPr>
        <w:t>The DSL will contact the children and adolescent mental health services (CAMHS), if appropriate</w:t>
      </w:r>
    </w:p>
    <w:p w:rsidR="007A1980" w:rsidRDefault="007A1980">
      <w:pPr>
        <w:pStyle w:val="normal0"/>
        <w:ind w:left="840" w:hanging="28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We will minimise the risk of peer-on-peer abuse by:</w:t>
      </w:r>
    </w:p>
    <w:p w:rsidR="007A1980" w:rsidRDefault="004D17D1">
      <w:pPr>
        <w:pStyle w:val="normal0"/>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Challenging any form of derogatory or sexualised language or behaviour</w:t>
      </w:r>
    </w:p>
    <w:p w:rsidR="007A1980" w:rsidRDefault="004D17D1">
      <w:pPr>
        <w:pStyle w:val="normal0"/>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Being vigilant to issues that particularly affect different genders – for example, sexualised or aggressive touching or grabbing towards female pupils, and initiation or hazing type violence with respect to boys</w:t>
      </w:r>
    </w:p>
    <w:p w:rsidR="007A1980" w:rsidRDefault="004D17D1">
      <w:pPr>
        <w:pStyle w:val="normal0"/>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Ensuring our curriculum helps to educate pupils about appropriate behaviour and consent</w:t>
      </w:r>
    </w:p>
    <w:p w:rsidR="004008F6" w:rsidRDefault="004D17D1">
      <w:pPr>
        <w:pStyle w:val="normal0"/>
        <w:numPr>
          <w:ilvl w:val="0"/>
          <w:numId w:val="2"/>
        </w:numPr>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Ensuring pupils know they can talk to staff confidentially </w:t>
      </w:r>
      <w:r w:rsidR="004008F6">
        <w:rPr>
          <w:rFonts w:ascii="Century Gothic" w:eastAsia="Century Gothic" w:hAnsi="Century Gothic" w:cs="Century Gothic"/>
          <w:sz w:val="22"/>
          <w:szCs w:val="22"/>
        </w:rPr>
        <w:t>by informing them on regular intervals</w:t>
      </w:r>
    </w:p>
    <w:p w:rsidR="007A1980" w:rsidRPr="004008F6" w:rsidRDefault="004D17D1">
      <w:pPr>
        <w:pStyle w:val="normal0"/>
        <w:numPr>
          <w:ilvl w:val="0"/>
          <w:numId w:val="2"/>
        </w:numPr>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Ensuring staff are trained to understand that a pupil harming a peer could be a sign that the child is being abused themselves, and that this would fall under the scope of this policy</w:t>
      </w:r>
    </w:p>
    <w:p w:rsidR="007A1980" w:rsidRDefault="004D17D1">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b/>
          <w:sz w:val="22"/>
          <w:szCs w:val="22"/>
        </w:rPr>
        <w:t>7.2 Sexting</w:t>
      </w:r>
    </w:p>
    <w:p w:rsidR="007A1980" w:rsidRDefault="004D17D1">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In cases of ‘sexting’ we follow the guidance given to schools and colleges by the UK Council for Child Internet Safety (UKCCIS) published in 2017: </w:t>
      </w:r>
      <w:hyperlink r:id="rId12">
        <w:r>
          <w:rPr>
            <w:rFonts w:ascii="Century Gothic" w:eastAsia="Century Gothic" w:hAnsi="Century Gothic" w:cs="Century Gothic"/>
            <w:color w:val="1155CC"/>
            <w:sz w:val="22"/>
            <w:szCs w:val="22"/>
            <w:u w:val="single"/>
          </w:rPr>
          <w:t>‘Sexting in schools and colleges, responding to incidents, and safeguarding young people</w:t>
        </w:r>
      </w:hyperlink>
      <w:r>
        <w:rPr>
          <w:rFonts w:ascii="Century Gothic" w:eastAsia="Century Gothic" w:hAnsi="Century Gothic" w:cs="Century Gothic"/>
          <w:sz w:val="22"/>
          <w:szCs w:val="22"/>
        </w:rPr>
        <w:t>’.</w:t>
      </w:r>
    </w:p>
    <w:p w:rsidR="007A1980" w:rsidRPr="004008F6" w:rsidRDefault="004D17D1">
      <w:pPr>
        <w:pStyle w:val="normal0"/>
        <w:spacing w:after="120"/>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Your responsibilities when responding to an incident</w:t>
      </w:r>
    </w:p>
    <w:p w:rsidR="007A1980" w:rsidRPr="004008F6" w:rsidRDefault="004D17D1">
      <w:pPr>
        <w:pStyle w:val="normal0"/>
        <w:spacing w:after="12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If you are made aware of an incident involving sexting (also known as ‘youth produced sexual imagery’), you must report it to the DSL immediately.</w:t>
      </w:r>
    </w:p>
    <w:p w:rsidR="007A1980" w:rsidRPr="004008F6" w:rsidRDefault="004D17D1">
      <w:pPr>
        <w:pStyle w:val="normal0"/>
        <w:spacing w:after="12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You must </w:t>
      </w:r>
      <w:r w:rsidRPr="004008F6">
        <w:rPr>
          <w:rFonts w:ascii="Century Gothic" w:eastAsia="Century Gothic" w:hAnsi="Century Gothic" w:cs="Century Gothic"/>
          <w:b/>
          <w:sz w:val="22"/>
          <w:szCs w:val="22"/>
        </w:rPr>
        <w:t>not</w:t>
      </w:r>
      <w:r w:rsidRPr="004008F6">
        <w:rPr>
          <w:rFonts w:ascii="Century Gothic" w:eastAsia="Century Gothic" w:hAnsi="Century Gothic" w:cs="Century Gothic"/>
          <w:sz w:val="22"/>
          <w:szCs w:val="22"/>
        </w:rPr>
        <w:t>:</w:t>
      </w:r>
    </w:p>
    <w:p w:rsidR="007A1980" w:rsidRPr="004008F6" w:rsidRDefault="004D17D1">
      <w:pPr>
        <w:pStyle w:val="normal0"/>
        <w:numPr>
          <w:ilvl w:val="0"/>
          <w:numId w:val="18"/>
        </w:numPr>
        <w:spacing w:before="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View, download or share the imagery yourself, or ask a pupil to share or download it. If you have already viewed the imagery by accident, you must report this to the DSL</w:t>
      </w:r>
    </w:p>
    <w:p w:rsidR="007A1980" w:rsidRPr="004008F6" w:rsidRDefault="004D17D1">
      <w:pPr>
        <w:pStyle w:val="normal0"/>
        <w:numPr>
          <w:ilvl w:val="0"/>
          <w:numId w:val="18"/>
        </w:numPr>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Delete the imagery or ask the pupil to delete it</w:t>
      </w:r>
    </w:p>
    <w:p w:rsidR="007A1980" w:rsidRPr="004008F6" w:rsidRDefault="004D17D1">
      <w:pPr>
        <w:pStyle w:val="normal0"/>
        <w:numPr>
          <w:ilvl w:val="0"/>
          <w:numId w:val="18"/>
        </w:numPr>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Ask the pupil(s) who are involved in the incident to disclose information regarding the imagery (this is the DSL’s responsibility)</w:t>
      </w:r>
    </w:p>
    <w:p w:rsidR="007A1980" w:rsidRPr="004008F6" w:rsidRDefault="004D17D1">
      <w:pPr>
        <w:pStyle w:val="normal0"/>
        <w:numPr>
          <w:ilvl w:val="0"/>
          <w:numId w:val="18"/>
        </w:numPr>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Share information about the incident with other members of staff, the pupil(s) it involves or their, or other, parents and/or carers</w:t>
      </w:r>
    </w:p>
    <w:p w:rsidR="007A1980" w:rsidRPr="004008F6" w:rsidRDefault="004D17D1">
      <w:pPr>
        <w:pStyle w:val="normal0"/>
        <w:numPr>
          <w:ilvl w:val="0"/>
          <w:numId w:val="18"/>
        </w:numPr>
        <w:spacing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Say or do anything to blame or shame any young people involved</w:t>
      </w:r>
    </w:p>
    <w:p w:rsidR="007A1980" w:rsidRPr="004008F6" w:rsidRDefault="004D17D1">
      <w:pPr>
        <w:pStyle w:val="normal0"/>
        <w:spacing w:after="12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You </w:t>
      </w:r>
      <w:proofErr w:type="gramStart"/>
      <w:r w:rsidRPr="004008F6">
        <w:rPr>
          <w:rFonts w:ascii="Century Gothic" w:eastAsia="Century Gothic" w:hAnsi="Century Gothic" w:cs="Century Gothic"/>
          <w:sz w:val="22"/>
          <w:szCs w:val="22"/>
        </w:rPr>
        <w:t>should</w:t>
      </w:r>
      <w:proofErr w:type="gramEnd"/>
      <w:r w:rsidRPr="004008F6">
        <w:rPr>
          <w:rFonts w:ascii="Century Gothic" w:eastAsia="Century Gothic" w:hAnsi="Century Gothic" w:cs="Century Gothic"/>
          <w:sz w:val="22"/>
          <w:szCs w:val="22"/>
        </w:rPr>
        <w:t xml:space="preserve"> explain </w:t>
      </w:r>
      <w:proofErr w:type="gramStart"/>
      <w:r w:rsidRPr="004008F6">
        <w:rPr>
          <w:rFonts w:ascii="Century Gothic" w:eastAsia="Century Gothic" w:hAnsi="Century Gothic" w:cs="Century Gothic"/>
          <w:sz w:val="22"/>
          <w:szCs w:val="22"/>
        </w:rPr>
        <w:t>that you need</w:t>
      </w:r>
      <w:proofErr w:type="gramEnd"/>
      <w:r w:rsidRPr="004008F6">
        <w:rPr>
          <w:rFonts w:ascii="Century Gothic" w:eastAsia="Century Gothic" w:hAnsi="Century Gothic" w:cs="Century Gothic"/>
          <w:sz w:val="22"/>
          <w:szCs w:val="22"/>
        </w:rPr>
        <w:t xml:space="preserve"> to report the incident, and reassure the pupil(s) that they will receive support and help from the DSL.</w:t>
      </w:r>
    </w:p>
    <w:p w:rsidR="007A1980" w:rsidRPr="004008F6" w:rsidRDefault="004D17D1">
      <w:pPr>
        <w:pStyle w:val="normal0"/>
        <w:spacing w:after="120"/>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Initial review meeting</w:t>
      </w:r>
    </w:p>
    <w:p w:rsidR="007A1980" w:rsidRPr="004008F6" w:rsidRDefault="004D17D1">
      <w:pPr>
        <w:pStyle w:val="normal0"/>
        <w:spacing w:after="12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Following a report of an incident, the DSL will hold an initial review meeting with appropriate school staff. This meeting will consider the initial evidence and aim to determine:</w:t>
      </w:r>
    </w:p>
    <w:p w:rsidR="007A1980" w:rsidRPr="004008F6" w:rsidRDefault="004D17D1">
      <w:pPr>
        <w:pStyle w:val="normal0"/>
        <w:numPr>
          <w:ilvl w:val="0"/>
          <w:numId w:val="20"/>
        </w:numPr>
        <w:spacing w:before="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Whether there is an immediate risk to pupil(s)</w:t>
      </w:r>
    </w:p>
    <w:p w:rsidR="007A1980" w:rsidRPr="004008F6" w:rsidRDefault="004D17D1">
      <w:pPr>
        <w:pStyle w:val="normal0"/>
        <w:numPr>
          <w:ilvl w:val="0"/>
          <w:numId w:val="20"/>
        </w:numPr>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 If a referral needs to be made to the police and/or children’s social care</w:t>
      </w:r>
    </w:p>
    <w:p w:rsidR="007A1980" w:rsidRPr="004008F6" w:rsidRDefault="004D17D1">
      <w:pPr>
        <w:pStyle w:val="normal0"/>
        <w:numPr>
          <w:ilvl w:val="0"/>
          <w:numId w:val="20"/>
        </w:numPr>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 If it is necessary to view the imagery in order to safeguard the young person (in most cases, imagery should not be viewed)</w:t>
      </w:r>
    </w:p>
    <w:p w:rsidR="007A1980" w:rsidRPr="004008F6" w:rsidRDefault="004D17D1">
      <w:pPr>
        <w:pStyle w:val="normal0"/>
        <w:numPr>
          <w:ilvl w:val="0"/>
          <w:numId w:val="20"/>
        </w:numPr>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 What further information is required to decide on the best response</w:t>
      </w:r>
    </w:p>
    <w:p w:rsidR="007A1980" w:rsidRPr="004008F6" w:rsidRDefault="004D17D1">
      <w:pPr>
        <w:pStyle w:val="normal0"/>
        <w:numPr>
          <w:ilvl w:val="0"/>
          <w:numId w:val="20"/>
        </w:numPr>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 Whether the imagery has been shared widely and via what services and/or platforms (this may be unknown)</w:t>
      </w:r>
    </w:p>
    <w:p w:rsidR="007A1980" w:rsidRPr="004008F6" w:rsidRDefault="004D17D1">
      <w:pPr>
        <w:pStyle w:val="normal0"/>
        <w:numPr>
          <w:ilvl w:val="0"/>
          <w:numId w:val="20"/>
        </w:numPr>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 Whether immediate action should be taken to delete or remove images from devices or online services</w:t>
      </w:r>
    </w:p>
    <w:p w:rsidR="007A1980" w:rsidRPr="004008F6" w:rsidRDefault="004D17D1">
      <w:pPr>
        <w:pStyle w:val="normal0"/>
        <w:numPr>
          <w:ilvl w:val="0"/>
          <w:numId w:val="20"/>
        </w:numPr>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 Any relevant facts about the pupils involved which would influence risk assessment</w:t>
      </w:r>
    </w:p>
    <w:p w:rsidR="007A1980" w:rsidRPr="004008F6" w:rsidRDefault="004D17D1">
      <w:pPr>
        <w:pStyle w:val="normal0"/>
        <w:numPr>
          <w:ilvl w:val="0"/>
          <w:numId w:val="20"/>
        </w:numPr>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 If there is a need to contact another school, college, setting or individual</w:t>
      </w:r>
    </w:p>
    <w:p w:rsidR="007A1980" w:rsidRPr="004008F6" w:rsidRDefault="004D17D1">
      <w:pPr>
        <w:pStyle w:val="normal0"/>
        <w:numPr>
          <w:ilvl w:val="0"/>
          <w:numId w:val="20"/>
        </w:numPr>
        <w:spacing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 Whether to contact parents or carers of the pupils involved (in most cases parents should be involved)</w:t>
      </w:r>
    </w:p>
    <w:p w:rsidR="007A1980" w:rsidRPr="004008F6" w:rsidRDefault="004D17D1">
      <w:pPr>
        <w:pStyle w:val="normal0"/>
        <w:spacing w:after="12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The DSL will make an immediate referral to police and/or children’s social care if:</w:t>
      </w:r>
    </w:p>
    <w:p w:rsidR="007A1980" w:rsidRPr="004008F6" w:rsidRDefault="004D17D1">
      <w:pPr>
        <w:pStyle w:val="normal0"/>
        <w:numPr>
          <w:ilvl w:val="0"/>
          <w:numId w:val="21"/>
        </w:numPr>
        <w:spacing w:before="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 The incident involves an adult</w:t>
      </w:r>
    </w:p>
    <w:p w:rsidR="007A1980" w:rsidRPr="004008F6" w:rsidRDefault="004D17D1">
      <w:pPr>
        <w:pStyle w:val="normal0"/>
        <w:numPr>
          <w:ilvl w:val="0"/>
          <w:numId w:val="21"/>
        </w:numPr>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 There is reason to believe that a young person has been coerced, blackmailed or groomed, or if there are concerns about their capacity to consent (for example owing to special educational needs)</w:t>
      </w:r>
    </w:p>
    <w:p w:rsidR="007A1980" w:rsidRPr="004008F6" w:rsidRDefault="004D17D1">
      <w:pPr>
        <w:pStyle w:val="normal0"/>
        <w:numPr>
          <w:ilvl w:val="0"/>
          <w:numId w:val="21"/>
        </w:numPr>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 What the DSL knows about the imagery suggests the content depicts sexual acts which are unusual for the young person’s developmental stage, or are violent</w:t>
      </w:r>
    </w:p>
    <w:p w:rsidR="007A1980" w:rsidRPr="004008F6" w:rsidRDefault="004D17D1">
      <w:pPr>
        <w:pStyle w:val="normal0"/>
        <w:numPr>
          <w:ilvl w:val="0"/>
          <w:numId w:val="21"/>
        </w:numPr>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 The imagery involves sexual acts and any pupil in the imagery is under 13</w:t>
      </w:r>
    </w:p>
    <w:p w:rsidR="007A1980" w:rsidRPr="004008F6" w:rsidRDefault="004D17D1">
      <w:pPr>
        <w:pStyle w:val="normal0"/>
        <w:numPr>
          <w:ilvl w:val="0"/>
          <w:numId w:val="21"/>
        </w:numPr>
        <w:spacing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 The DSL has reason to believe a pupil is at immediate risk of harm owing to the sharing of the imagery (for example, the young person is presenting as suicidal or self-harming)</w:t>
      </w:r>
    </w:p>
    <w:p w:rsidR="007A1980" w:rsidRPr="004008F6" w:rsidRDefault="004D17D1">
      <w:pPr>
        <w:pStyle w:val="normal0"/>
        <w:spacing w:after="12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If none of the above </w:t>
      </w:r>
      <w:proofErr w:type="gramStart"/>
      <w:r w:rsidRPr="004008F6">
        <w:rPr>
          <w:rFonts w:ascii="Century Gothic" w:eastAsia="Century Gothic" w:hAnsi="Century Gothic" w:cs="Century Gothic"/>
          <w:sz w:val="22"/>
          <w:szCs w:val="22"/>
        </w:rPr>
        <w:t>apply</w:t>
      </w:r>
      <w:proofErr w:type="gramEnd"/>
      <w:r w:rsidRPr="004008F6">
        <w:rPr>
          <w:rFonts w:ascii="Century Gothic" w:eastAsia="Century Gothic" w:hAnsi="Century Gothic" w:cs="Century Gothic"/>
          <w:sz w:val="22"/>
          <w:szCs w:val="22"/>
        </w:rPr>
        <w:t xml:space="preserve"> then the DSL, in consultation with the principal and other members of staff as appropriate, may decide to respond to the incident without involving the police or children’s social care.</w:t>
      </w:r>
    </w:p>
    <w:p w:rsidR="007A1980" w:rsidRPr="004008F6" w:rsidRDefault="004D17D1">
      <w:pPr>
        <w:pStyle w:val="normal0"/>
        <w:spacing w:after="120"/>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Further review by the DSL</w:t>
      </w:r>
    </w:p>
    <w:p w:rsidR="007A1980" w:rsidRPr="004008F6" w:rsidRDefault="004D17D1">
      <w:pPr>
        <w:pStyle w:val="normal0"/>
        <w:spacing w:after="12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If at the initial review stage a decision has been made not to refer to police and/or children’s social care, the DSL will conduct a further review.</w:t>
      </w:r>
    </w:p>
    <w:p w:rsidR="007A1980" w:rsidRPr="004008F6" w:rsidRDefault="004D17D1">
      <w:pPr>
        <w:pStyle w:val="normal0"/>
        <w:spacing w:after="12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They will hold interviews with the pupils involved (if appropriate) to establish the facts and assess the risks.</w:t>
      </w:r>
    </w:p>
    <w:p w:rsidR="007A1980" w:rsidRPr="004008F6" w:rsidRDefault="004D17D1">
      <w:pPr>
        <w:pStyle w:val="normal0"/>
        <w:spacing w:after="12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If at any point in the process there is a concern that a pupil has been harmed or is at risk of harm, a referral will be made to children’s social care and/or the police immediately.</w:t>
      </w:r>
    </w:p>
    <w:p w:rsidR="007A1980" w:rsidRPr="004008F6" w:rsidRDefault="004D17D1">
      <w:pPr>
        <w:pStyle w:val="normal0"/>
        <w:spacing w:after="120"/>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Informing parents</w:t>
      </w:r>
    </w:p>
    <w:p w:rsidR="007A1980" w:rsidRPr="004008F6" w:rsidRDefault="004D17D1">
      <w:pPr>
        <w:pStyle w:val="normal0"/>
        <w:spacing w:after="12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The DSL will inform parents at an early stage and keep them involved in the process, unless there is a good reason to believe that involving them would put the pupil at risk of harm.</w:t>
      </w:r>
    </w:p>
    <w:p w:rsidR="007A1980" w:rsidRPr="004008F6" w:rsidRDefault="004D17D1">
      <w:pPr>
        <w:pStyle w:val="normal0"/>
        <w:spacing w:after="120"/>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Referring to the police</w:t>
      </w:r>
    </w:p>
    <w:p w:rsidR="007A1980" w:rsidRPr="004008F6" w:rsidRDefault="004D17D1">
      <w:pPr>
        <w:pStyle w:val="normal0"/>
        <w:spacing w:after="12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If it is necessary to refer an incident to the police, this will be done through </w:t>
      </w:r>
      <w:r w:rsidR="004008F6" w:rsidRPr="004008F6">
        <w:rPr>
          <w:rFonts w:ascii="Century Gothic" w:eastAsia="Century Gothic" w:hAnsi="Century Gothic" w:cs="Century Gothic"/>
          <w:sz w:val="22"/>
          <w:szCs w:val="22"/>
        </w:rPr>
        <w:t>contacting our local school support officer or dialling 101</w:t>
      </w:r>
    </w:p>
    <w:p w:rsidR="007A1980" w:rsidRPr="004008F6" w:rsidRDefault="004D17D1">
      <w:pPr>
        <w:pStyle w:val="normal0"/>
        <w:spacing w:after="120"/>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Recording incidents</w:t>
      </w:r>
    </w:p>
    <w:p w:rsidR="007A1980" w:rsidRPr="004008F6" w:rsidRDefault="004D17D1">
      <w:pPr>
        <w:pStyle w:val="normal0"/>
        <w:spacing w:after="12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All sexting incidents and the decisions made in responding to them will be recorded. The record-keeping arrangements set out in section 7 of this policy also apply to recording incidents of sexting.</w:t>
      </w:r>
    </w:p>
    <w:p w:rsidR="007A1980" w:rsidRPr="004008F6" w:rsidRDefault="004D17D1">
      <w:pPr>
        <w:pStyle w:val="normal0"/>
        <w:spacing w:after="120"/>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Curriculum coverage</w:t>
      </w:r>
    </w:p>
    <w:p w:rsidR="007A1980" w:rsidRPr="004008F6" w:rsidRDefault="004D17D1">
      <w:pPr>
        <w:pStyle w:val="normal0"/>
        <w:spacing w:after="12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Pupils are taught about the issues surrounding sexting as part of our PSHE education and computing programmes. Teaching covers the following in relation to sexting:</w:t>
      </w:r>
    </w:p>
    <w:p w:rsidR="007A1980" w:rsidRPr="004008F6" w:rsidRDefault="004D17D1">
      <w:pPr>
        <w:pStyle w:val="normal0"/>
        <w:numPr>
          <w:ilvl w:val="0"/>
          <w:numId w:val="30"/>
        </w:numPr>
        <w:spacing w:before="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  What it is</w:t>
      </w:r>
    </w:p>
    <w:p w:rsidR="007A1980" w:rsidRPr="004008F6" w:rsidRDefault="004D17D1">
      <w:pPr>
        <w:pStyle w:val="normal0"/>
        <w:numPr>
          <w:ilvl w:val="0"/>
          <w:numId w:val="30"/>
        </w:numPr>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  How it is most likely to be encountered</w:t>
      </w:r>
    </w:p>
    <w:p w:rsidR="007A1980" w:rsidRPr="004008F6" w:rsidRDefault="004D17D1">
      <w:pPr>
        <w:pStyle w:val="normal0"/>
        <w:numPr>
          <w:ilvl w:val="0"/>
          <w:numId w:val="30"/>
        </w:numPr>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  The consequences of requesting, forwarding or providing such images, including when it is    and is not abusive</w:t>
      </w:r>
    </w:p>
    <w:p w:rsidR="007A1980" w:rsidRPr="004008F6" w:rsidRDefault="004D17D1">
      <w:pPr>
        <w:pStyle w:val="normal0"/>
        <w:numPr>
          <w:ilvl w:val="0"/>
          <w:numId w:val="30"/>
        </w:numPr>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  Issues of legality</w:t>
      </w:r>
    </w:p>
    <w:p w:rsidR="007A1980" w:rsidRPr="004008F6" w:rsidRDefault="004D17D1">
      <w:pPr>
        <w:pStyle w:val="normal0"/>
        <w:numPr>
          <w:ilvl w:val="0"/>
          <w:numId w:val="30"/>
        </w:numPr>
        <w:spacing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  The risk of damage to people’s feelings and reputation</w:t>
      </w:r>
    </w:p>
    <w:p w:rsidR="007A1980" w:rsidRPr="004008F6" w:rsidRDefault="004D17D1">
      <w:pPr>
        <w:pStyle w:val="normal0"/>
        <w:spacing w:after="12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Pupils also learn the strategies and skills needed to manage:</w:t>
      </w:r>
    </w:p>
    <w:p w:rsidR="007A1980" w:rsidRPr="004008F6" w:rsidRDefault="004D17D1">
      <w:pPr>
        <w:pStyle w:val="normal0"/>
        <w:numPr>
          <w:ilvl w:val="0"/>
          <w:numId w:val="3"/>
        </w:numPr>
        <w:spacing w:before="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  Specific requests or pressure to provide (or forward) such images</w:t>
      </w:r>
    </w:p>
    <w:p w:rsidR="007A1980" w:rsidRPr="004008F6" w:rsidRDefault="004D17D1">
      <w:pPr>
        <w:pStyle w:val="normal0"/>
        <w:numPr>
          <w:ilvl w:val="0"/>
          <w:numId w:val="3"/>
        </w:numPr>
        <w:spacing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  The receipt of such images</w:t>
      </w:r>
    </w:p>
    <w:p w:rsidR="007A1980" w:rsidRPr="004008F6" w:rsidRDefault="004D17D1">
      <w:pPr>
        <w:pStyle w:val="normal0"/>
        <w:spacing w:after="12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This policy on sexting is also shared with pupils so they are aware of the processes the school will follow in the event of an incident.</w:t>
      </w:r>
    </w:p>
    <w:p w:rsidR="007A1980" w:rsidRDefault="007A1980">
      <w:pPr>
        <w:pStyle w:val="normal0"/>
        <w:spacing w:after="120"/>
        <w:rPr>
          <w:rFonts w:ascii="Century Gothic" w:eastAsia="Century Gothic" w:hAnsi="Century Gothic" w:cs="Century Gothic"/>
          <w:b/>
          <w:color w:val="9900FF"/>
          <w:sz w:val="22"/>
          <w:szCs w:val="22"/>
        </w:rPr>
      </w:pPr>
    </w:p>
    <w:p w:rsidR="007A1980" w:rsidRDefault="004D17D1">
      <w:pPr>
        <w:pStyle w:val="normal0"/>
        <w:rPr>
          <w:rFonts w:ascii="Century Gothic" w:eastAsia="Century Gothic" w:hAnsi="Century Gothic" w:cs="Century Gothic"/>
          <w:b/>
          <w:color w:val="9900FF"/>
          <w:sz w:val="22"/>
          <w:szCs w:val="22"/>
        </w:rPr>
      </w:pPr>
      <w:r>
        <w:rPr>
          <w:rFonts w:ascii="Century Gothic" w:eastAsia="Century Gothic" w:hAnsi="Century Gothic" w:cs="Century Gothic"/>
          <w:b/>
          <w:sz w:val="22"/>
          <w:szCs w:val="22"/>
        </w:rPr>
        <w:t>7.</w:t>
      </w:r>
      <w:r w:rsidRPr="004008F6">
        <w:rPr>
          <w:rFonts w:ascii="Century Gothic" w:eastAsia="Century Gothic" w:hAnsi="Century Gothic" w:cs="Century Gothic"/>
          <w:b/>
          <w:sz w:val="22"/>
          <w:szCs w:val="22"/>
        </w:rPr>
        <w:t>3</w:t>
      </w:r>
      <w:r w:rsidRPr="004008F6">
        <w:rPr>
          <w:rFonts w:ascii="Century Gothic" w:eastAsia="Century Gothic" w:hAnsi="Century Gothic" w:cs="Century Gothic"/>
          <w:sz w:val="22"/>
          <w:szCs w:val="22"/>
        </w:rPr>
        <w:t xml:space="preserve"> </w:t>
      </w:r>
      <w:r w:rsidRPr="004008F6">
        <w:rPr>
          <w:rFonts w:ascii="Century Gothic" w:eastAsia="Century Gothic" w:hAnsi="Century Gothic" w:cs="Century Gothic"/>
          <w:b/>
          <w:sz w:val="22"/>
          <w:szCs w:val="22"/>
        </w:rPr>
        <w:t>Honour Based Violence</w:t>
      </w:r>
    </w:p>
    <w:p w:rsidR="007A1980" w:rsidRDefault="004008F6">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At SSWL</w:t>
      </w:r>
      <w:r w:rsidR="004D17D1">
        <w:rPr>
          <w:rFonts w:ascii="Century Gothic" w:eastAsia="Century Gothic" w:hAnsi="Century Gothic" w:cs="Century Gothic"/>
          <w:color w:val="FF0000"/>
          <w:sz w:val="22"/>
          <w:szCs w:val="22"/>
        </w:rPr>
        <w:t xml:space="preserve"> </w:t>
      </w:r>
      <w:r w:rsidR="004D17D1">
        <w:rPr>
          <w:rFonts w:ascii="Century Gothic" w:eastAsia="Century Gothic" w:hAnsi="Century Gothic" w:cs="Century Gothic"/>
          <w:sz w:val="22"/>
          <w:szCs w:val="22"/>
        </w:rPr>
        <w:t xml:space="preserve">Academy we recognise that our staff are well placed to identify concerns and take action to prevent children from becoming victims of </w:t>
      </w:r>
      <w:r w:rsidR="004D17D1">
        <w:rPr>
          <w:rFonts w:ascii="Century Gothic" w:eastAsia="Century Gothic" w:hAnsi="Century Gothic" w:cs="Century Gothic"/>
          <w:b/>
          <w:sz w:val="22"/>
          <w:szCs w:val="22"/>
        </w:rPr>
        <w:t>Female Genital Mutilation (FGM)</w:t>
      </w:r>
      <w:r w:rsidR="004D17D1">
        <w:rPr>
          <w:rFonts w:ascii="Century Gothic" w:eastAsia="Century Gothic" w:hAnsi="Century Gothic" w:cs="Century Gothic"/>
          <w:sz w:val="22"/>
          <w:szCs w:val="22"/>
        </w:rPr>
        <w:t xml:space="preserve"> and other forms of so-called ‘</w:t>
      </w:r>
      <w:r w:rsidR="004D17D1">
        <w:rPr>
          <w:rFonts w:ascii="Century Gothic" w:eastAsia="Century Gothic" w:hAnsi="Century Gothic" w:cs="Century Gothic"/>
          <w:b/>
          <w:sz w:val="22"/>
          <w:szCs w:val="22"/>
        </w:rPr>
        <w:t>honour-based’ violence (HBV)</w:t>
      </w:r>
      <w:r w:rsidR="004D17D1">
        <w:rPr>
          <w:rFonts w:ascii="Century Gothic" w:eastAsia="Century Gothic" w:hAnsi="Century Gothic" w:cs="Century Gothic"/>
          <w:sz w:val="22"/>
          <w:szCs w:val="22"/>
        </w:rPr>
        <w:t xml:space="preserve"> and provide guidance on these issues through our safeguarding training (this encompasses crimes which have been committed to protect or defend the honour of the family and/or the community, including </w:t>
      </w:r>
      <w:r w:rsidR="004D17D1">
        <w:rPr>
          <w:rFonts w:ascii="Century Gothic" w:eastAsia="Century Gothic" w:hAnsi="Century Gothic" w:cs="Century Gothic"/>
          <w:b/>
          <w:sz w:val="22"/>
          <w:szCs w:val="22"/>
        </w:rPr>
        <w:t>FGM, forced marriage, and practices such as breast ironing</w:t>
      </w:r>
      <w:r w:rsidR="004D17D1">
        <w:rPr>
          <w:rFonts w:ascii="Century Gothic" w:eastAsia="Century Gothic" w:hAnsi="Century Gothic" w:cs="Century Gothic"/>
          <w:sz w:val="22"/>
          <w:szCs w:val="22"/>
        </w:rPr>
        <w:t xml:space="preserve">). All forms of </w:t>
      </w:r>
      <w:proofErr w:type="gramStart"/>
      <w:r w:rsidR="004D17D1">
        <w:rPr>
          <w:rFonts w:ascii="Century Gothic" w:eastAsia="Century Gothic" w:hAnsi="Century Gothic" w:cs="Century Gothic"/>
          <w:sz w:val="22"/>
          <w:szCs w:val="22"/>
        </w:rPr>
        <w:t>so called</w:t>
      </w:r>
      <w:proofErr w:type="gramEnd"/>
      <w:r w:rsidR="004D17D1">
        <w:rPr>
          <w:rFonts w:ascii="Century Gothic" w:eastAsia="Century Gothic" w:hAnsi="Century Gothic" w:cs="Century Gothic"/>
          <w:sz w:val="22"/>
          <w:szCs w:val="22"/>
        </w:rPr>
        <w:t xml:space="preserve"> HBV are abuse (regardless of the motivation) and should be handled and escalated as such.</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If you have a concern regarding a child that might be at risk of</w:t>
      </w:r>
      <w:r>
        <w:rPr>
          <w:rFonts w:ascii="Century Gothic" w:eastAsia="Century Gothic" w:hAnsi="Century Gothic" w:cs="Century Gothic"/>
          <w:b/>
          <w:sz w:val="22"/>
          <w:szCs w:val="22"/>
        </w:rPr>
        <w:t xml:space="preserve"> HBV</w:t>
      </w:r>
      <w:r>
        <w:rPr>
          <w:rFonts w:ascii="Century Gothic" w:eastAsia="Century Gothic" w:hAnsi="Century Gothic" w:cs="Century Gothic"/>
          <w:sz w:val="22"/>
          <w:szCs w:val="22"/>
        </w:rPr>
        <w:t xml:space="preserve"> you</w:t>
      </w:r>
      <w:r w:rsidRPr="004008F6">
        <w:rPr>
          <w:rFonts w:ascii="Century Gothic" w:eastAsia="Century Gothic" w:hAnsi="Century Gothic" w:cs="Century Gothic"/>
          <w:sz w:val="22"/>
          <w:szCs w:val="22"/>
        </w:rPr>
        <w:t xml:space="preserve"> must</w:t>
      </w:r>
      <w:r>
        <w:rPr>
          <w:rFonts w:ascii="Century Gothic" w:eastAsia="Century Gothic" w:hAnsi="Century Gothic" w:cs="Century Gothic"/>
          <w:sz w:val="22"/>
          <w:szCs w:val="22"/>
        </w:rPr>
        <w:t xml:space="preserve"> inform the DSL, as a matter of urgency, who will activate local safeguarding procedures, using existing national and local protocols for multi-agency liaison with police and children’s social care.</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FGM -</w:t>
      </w:r>
      <w:r>
        <w:rPr>
          <w:rFonts w:ascii="Century Gothic" w:eastAsia="Century Gothic" w:hAnsi="Century Gothic" w:cs="Century Gothic"/>
          <w:sz w:val="22"/>
          <w:szCs w:val="22"/>
        </w:rPr>
        <w:t xml:space="preserve"> Female genital mutilation refers to procedures that intentionally alter or cause injury to the female genital organs for non-medical reasons. The practice is illegal in the UK.The Serious Crime Act 2015 sets out a duty on professionals (including teachers) to notify police when they discover that FGM appears to have been carried out on a girl under 18. In schools, this will usually come from a disclosure.</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Teachers must personally report to the police cases where they discover that an act of FGM appears to have been carried out; and discuss any such cases with the DSL and children’s social care. The duty does not apply in relation to at risk or suspected cases.</w:t>
      </w:r>
    </w:p>
    <w:p w:rsidR="007A1980" w:rsidRDefault="004D17D1">
      <w:pPr>
        <w:pStyle w:val="normal0"/>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Any  member</w:t>
      </w:r>
      <w:proofErr w:type="gramEnd"/>
      <w:r>
        <w:rPr>
          <w:rFonts w:ascii="Century Gothic" w:eastAsia="Century Gothic" w:hAnsi="Century Gothic" w:cs="Century Gothic"/>
          <w:sz w:val="22"/>
          <w:szCs w:val="22"/>
        </w:rPr>
        <w:t xml:space="preserve"> of staff who suspects a pupil is </w:t>
      </w:r>
      <w:r>
        <w:rPr>
          <w:rFonts w:ascii="Century Gothic" w:eastAsia="Century Gothic" w:hAnsi="Century Gothic" w:cs="Century Gothic"/>
          <w:i/>
          <w:sz w:val="22"/>
          <w:szCs w:val="22"/>
        </w:rPr>
        <w:t>at risk</w:t>
      </w:r>
      <w:r>
        <w:rPr>
          <w:rFonts w:ascii="Century Gothic" w:eastAsia="Century Gothic" w:hAnsi="Century Gothic" w:cs="Century Gothic"/>
          <w:sz w:val="22"/>
          <w:szCs w:val="22"/>
        </w:rPr>
        <w:t xml:space="preserve"> of FGM</w:t>
      </w:r>
      <w:r>
        <w:rPr>
          <w:rFonts w:ascii="Century Gothic" w:eastAsia="Century Gothic" w:hAnsi="Century Gothic" w:cs="Century Gothic"/>
          <w:color w:val="FF0000"/>
          <w:sz w:val="22"/>
          <w:szCs w:val="22"/>
        </w:rPr>
        <w:t xml:space="preserve"> </w:t>
      </w:r>
      <w:r>
        <w:rPr>
          <w:rFonts w:ascii="Century Gothic" w:eastAsia="Century Gothic" w:hAnsi="Century Gothic" w:cs="Century Gothic"/>
          <w:sz w:val="22"/>
          <w:szCs w:val="22"/>
        </w:rPr>
        <w:t xml:space="preserve">or discovers that a </w:t>
      </w:r>
      <w:r>
        <w:rPr>
          <w:rFonts w:ascii="Century Gothic" w:eastAsia="Century Gothic" w:hAnsi="Century Gothic" w:cs="Century Gothic"/>
          <w:b/>
          <w:sz w:val="22"/>
          <w:szCs w:val="22"/>
        </w:rPr>
        <w:t>pupil age 18 or over</w:t>
      </w:r>
      <w:r>
        <w:rPr>
          <w:rFonts w:ascii="Century Gothic" w:eastAsia="Century Gothic" w:hAnsi="Century Gothic" w:cs="Century Gothic"/>
          <w:sz w:val="22"/>
          <w:szCs w:val="22"/>
        </w:rPr>
        <w:t xml:space="preserve"> appears to have been a victim of FGM</w:t>
      </w:r>
      <w:r>
        <w:rPr>
          <w:rFonts w:ascii="Century Gothic" w:eastAsia="Century Gothic" w:hAnsi="Century Gothic" w:cs="Century Gothic"/>
          <w:color w:val="FF0000"/>
          <w:sz w:val="22"/>
          <w:szCs w:val="22"/>
        </w:rPr>
        <w:t xml:space="preserve"> </w:t>
      </w:r>
      <w:r>
        <w:rPr>
          <w:rFonts w:ascii="Century Gothic" w:eastAsia="Century Gothic" w:hAnsi="Century Gothic" w:cs="Century Gothic"/>
          <w:sz w:val="22"/>
          <w:szCs w:val="22"/>
        </w:rPr>
        <w:t>must speak to the DSL and follow our local safeguarding procedures.</w:t>
      </w:r>
    </w:p>
    <w:p w:rsidR="007A1980" w:rsidRDefault="007A1980">
      <w:pPr>
        <w:pStyle w:val="normal0"/>
        <w:rPr>
          <w:rFonts w:ascii="Century Gothic" w:eastAsia="Century Gothic" w:hAnsi="Century Gothic" w:cs="Century Gothic"/>
          <w:color w:val="FF0000"/>
          <w:sz w:val="22"/>
          <w:szCs w:val="22"/>
        </w:rPr>
      </w:pPr>
    </w:p>
    <w:p w:rsidR="007A1980" w:rsidRDefault="004D17D1">
      <w:pPr>
        <w:pStyle w:val="normal0"/>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Those failing to report such cases will face disciplinary sanctions. We will provide guidance and support to our teachers on this requirement and further information on when and how to make a report can be found in the following Home Office guidance: '</w:t>
      </w:r>
      <w:hyperlink r:id="rId13">
        <w:r>
          <w:rPr>
            <w:rFonts w:ascii="Century Gothic" w:eastAsia="Century Gothic" w:hAnsi="Century Gothic" w:cs="Century Gothic"/>
            <w:color w:val="0000FF"/>
            <w:sz w:val="22"/>
            <w:szCs w:val="22"/>
            <w:u w:val="single"/>
          </w:rPr>
          <w:t>Mandatory Reporting of Female Genital Mutilation - procedural information</w:t>
        </w:r>
      </w:hyperlink>
      <w:r>
        <w:rPr>
          <w:rFonts w:ascii="Century Gothic" w:eastAsia="Century Gothic" w:hAnsi="Century Gothic" w:cs="Century Gothic"/>
          <w:sz w:val="22"/>
          <w:szCs w:val="22"/>
        </w:rPr>
        <w:t xml:space="preserve">' (October 2015). </w:t>
      </w:r>
    </w:p>
    <w:p w:rsidR="007A1980" w:rsidRDefault="007A1980">
      <w:pPr>
        <w:pStyle w:val="normal0"/>
        <w:ind w:left="108" w:right="108"/>
        <w:rPr>
          <w:rFonts w:ascii="Century Gothic" w:eastAsia="Century Gothic" w:hAnsi="Century Gothic" w:cs="Century Gothic"/>
          <w:color w:val="FF0000"/>
          <w:sz w:val="22"/>
          <w:szCs w:val="22"/>
        </w:rPr>
      </w:pPr>
    </w:p>
    <w:p w:rsidR="007A1980" w:rsidRDefault="004D17D1">
      <w:pPr>
        <w:pStyle w:val="normal0"/>
        <w:ind w:right="108"/>
        <w:rPr>
          <w:rFonts w:ascii="Century Gothic" w:eastAsia="Century Gothic" w:hAnsi="Century Gothic" w:cs="Century Gothic"/>
          <w:sz w:val="22"/>
          <w:szCs w:val="22"/>
        </w:rPr>
      </w:pPr>
      <w:r>
        <w:rPr>
          <w:rFonts w:ascii="Century Gothic" w:eastAsia="Century Gothic" w:hAnsi="Century Gothic" w:cs="Century Gothic"/>
          <w:sz w:val="22"/>
          <w:szCs w:val="22"/>
        </w:rPr>
        <w:t>FGM typically takes place between birth and around 15 years old; however</w:t>
      </w:r>
      <w:proofErr w:type="gramStart"/>
      <w:r>
        <w:rPr>
          <w:rFonts w:ascii="Century Gothic" w:eastAsia="Century Gothic" w:hAnsi="Century Gothic" w:cs="Century Gothic"/>
          <w:sz w:val="22"/>
          <w:szCs w:val="22"/>
        </w:rPr>
        <w:t>,it</w:t>
      </w:r>
      <w:proofErr w:type="gramEnd"/>
      <w:r>
        <w:rPr>
          <w:rFonts w:ascii="Century Gothic" w:eastAsia="Century Gothic" w:hAnsi="Century Gothic" w:cs="Century Gothic"/>
          <w:sz w:val="22"/>
          <w:szCs w:val="22"/>
        </w:rPr>
        <w:t xml:space="preserve"> is believed that the majority of cases happen between the ages of 5 and 8.</w:t>
      </w:r>
    </w:p>
    <w:p w:rsidR="007A1980" w:rsidRDefault="007A1980">
      <w:pPr>
        <w:pStyle w:val="normal0"/>
        <w:ind w:left="108" w:right="108"/>
        <w:rPr>
          <w:rFonts w:ascii="Century Gothic" w:eastAsia="Century Gothic" w:hAnsi="Century Gothic" w:cs="Century Gothic"/>
          <w:sz w:val="22"/>
          <w:szCs w:val="22"/>
        </w:rPr>
      </w:pPr>
    </w:p>
    <w:p w:rsidR="007A1980" w:rsidRDefault="004D17D1">
      <w:pPr>
        <w:pStyle w:val="normal0"/>
        <w:ind w:right="108"/>
        <w:rPr>
          <w:rFonts w:ascii="Century Gothic" w:eastAsia="Century Gothic" w:hAnsi="Century Gothic" w:cs="Century Gothic"/>
          <w:sz w:val="22"/>
          <w:szCs w:val="22"/>
        </w:rPr>
      </w:pPr>
      <w:r>
        <w:rPr>
          <w:rFonts w:ascii="Century Gothic" w:eastAsia="Century Gothic" w:hAnsi="Century Gothic" w:cs="Century Gothic"/>
          <w:sz w:val="22"/>
          <w:szCs w:val="22"/>
        </w:rPr>
        <w:t>Risk factors for FGM include:</w:t>
      </w:r>
    </w:p>
    <w:p w:rsidR="007A1980" w:rsidRDefault="007A1980">
      <w:pPr>
        <w:pStyle w:val="normal0"/>
        <w:ind w:left="108" w:right="108"/>
        <w:rPr>
          <w:rFonts w:ascii="Century Gothic" w:eastAsia="Century Gothic" w:hAnsi="Century Gothic" w:cs="Century Gothic"/>
          <w:sz w:val="22"/>
          <w:szCs w:val="22"/>
        </w:rPr>
      </w:pPr>
    </w:p>
    <w:p w:rsidR="007A1980" w:rsidRDefault="004D17D1">
      <w:pPr>
        <w:pStyle w:val="normal0"/>
        <w:numPr>
          <w:ilvl w:val="0"/>
          <w:numId w:val="4"/>
        </w:numPr>
        <w:ind w:right="108"/>
        <w:rPr>
          <w:sz w:val="22"/>
          <w:szCs w:val="22"/>
        </w:rPr>
      </w:pPr>
      <w:proofErr w:type="gramStart"/>
      <w:r>
        <w:rPr>
          <w:rFonts w:ascii="Century Gothic" w:eastAsia="Century Gothic" w:hAnsi="Century Gothic" w:cs="Century Gothic"/>
          <w:sz w:val="22"/>
          <w:szCs w:val="22"/>
        </w:rPr>
        <w:t>low</w:t>
      </w:r>
      <w:proofErr w:type="gramEnd"/>
      <w:r>
        <w:rPr>
          <w:rFonts w:ascii="Century Gothic" w:eastAsia="Century Gothic" w:hAnsi="Century Gothic" w:cs="Century Gothic"/>
          <w:sz w:val="22"/>
          <w:szCs w:val="22"/>
        </w:rPr>
        <w:t xml:space="preserve"> level of integration into UK society</w:t>
      </w:r>
    </w:p>
    <w:p w:rsidR="007A1980" w:rsidRDefault="004D17D1">
      <w:pPr>
        <w:pStyle w:val="normal0"/>
        <w:numPr>
          <w:ilvl w:val="0"/>
          <w:numId w:val="4"/>
        </w:numPr>
        <w:ind w:right="108"/>
        <w:rPr>
          <w:sz w:val="22"/>
          <w:szCs w:val="22"/>
        </w:rPr>
      </w:pPr>
      <w:proofErr w:type="gramStart"/>
      <w:r>
        <w:rPr>
          <w:rFonts w:ascii="Century Gothic" w:eastAsia="Century Gothic" w:hAnsi="Century Gothic" w:cs="Century Gothic"/>
          <w:sz w:val="22"/>
          <w:szCs w:val="22"/>
        </w:rPr>
        <w:t>mother</w:t>
      </w:r>
      <w:proofErr w:type="gramEnd"/>
      <w:r>
        <w:rPr>
          <w:rFonts w:ascii="Century Gothic" w:eastAsia="Century Gothic" w:hAnsi="Century Gothic" w:cs="Century Gothic"/>
          <w:sz w:val="22"/>
          <w:szCs w:val="22"/>
        </w:rPr>
        <w:t xml:space="preserve"> or a sister who has undergone FGM</w:t>
      </w:r>
    </w:p>
    <w:p w:rsidR="007A1980" w:rsidRDefault="004D17D1">
      <w:pPr>
        <w:pStyle w:val="normal0"/>
        <w:numPr>
          <w:ilvl w:val="0"/>
          <w:numId w:val="4"/>
        </w:numPr>
        <w:ind w:right="108"/>
        <w:rPr>
          <w:sz w:val="22"/>
          <w:szCs w:val="22"/>
        </w:rPr>
      </w:pPr>
      <w:proofErr w:type="gramStart"/>
      <w:r>
        <w:rPr>
          <w:rFonts w:ascii="Century Gothic" w:eastAsia="Century Gothic" w:hAnsi="Century Gothic" w:cs="Century Gothic"/>
          <w:sz w:val="22"/>
          <w:szCs w:val="22"/>
        </w:rPr>
        <w:t>girls</w:t>
      </w:r>
      <w:proofErr w:type="gramEnd"/>
      <w:r>
        <w:rPr>
          <w:rFonts w:ascii="Century Gothic" w:eastAsia="Century Gothic" w:hAnsi="Century Gothic" w:cs="Century Gothic"/>
          <w:sz w:val="22"/>
          <w:szCs w:val="22"/>
        </w:rPr>
        <w:t xml:space="preserve"> who are withdrawn from PSHE</w:t>
      </w:r>
    </w:p>
    <w:p w:rsidR="007A1980" w:rsidRDefault="004D17D1">
      <w:pPr>
        <w:pStyle w:val="normal0"/>
        <w:numPr>
          <w:ilvl w:val="0"/>
          <w:numId w:val="4"/>
        </w:numPr>
        <w:ind w:right="108"/>
        <w:rPr>
          <w:sz w:val="22"/>
          <w:szCs w:val="22"/>
        </w:rPr>
      </w:pPr>
      <w:proofErr w:type="gramStart"/>
      <w:r>
        <w:rPr>
          <w:rFonts w:ascii="Century Gothic" w:eastAsia="Century Gothic" w:hAnsi="Century Gothic" w:cs="Century Gothic"/>
          <w:sz w:val="22"/>
          <w:szCs w:val="22"/>
        </w:rPr>
        <w:t>visiting</w:t>
      </w:r>
      <w:proofErr w:type="gramEnd"/>
      <w:r>
        <w:rPr>
          <w:rFonts w:ascii="Century Gothic" w:eastAsia="Century Gothic" w:hAnsi="Century Gothic" w:cs="Century Gothic"/>
          <w:sz w:val="22"/>
          <w:szCs w:val="22"/>
        </w:rPr>
        <w:t xml:space="preserve"> female elder from the country of origin</w:t>
      </w:r>
    </w:p>
    <w:p w:rsidR="007A1980" w:rsidRDefault="004D17D1">
      <w:pPr>
        <w:pStyle w:val="normal0"/>
        <w:numPr>
          <w:ilvl w:val="0"/>
          <w:numId w:val="4"/>
        </w:numPr>
        <w:ind w:right="108"/>
        <w:rPr>
          <w:sz w:val="22"/>
          <w:szCs w:val="22"/>
        </w:rPr>
      </w:pPr>
      <w:proofErr w:type="gramStart"/>
      <w:r>
        <w:rPr>
          <w:rFonts w:ascii="Century Gothic" w:eastAsia="Century Gothic" w:hAnsi="Century Gothic" w:cs="Century Gothic"/>
          <w:sz w:val="22"/>
          <w:szCs w:val="22"/>
        </w:rPr>
        <w:t>being</w:t>
      </w:r>
      <w:proofErr w:type="gramEnd"/>
      <w:r>
        <w:rPr>
          <w:rFonts w:ascii="Century Gothic" w:eastAsia="Century Gothic" w:hAnsi="Century Gothic" w:cs="Century Gothic"/>
          <w:sz w:val="22"/>
          <w:szCs w:val="22"/>
        </w:rPr>
        <w:t xml:space="preserve"> taken on a long holiday to the country of origin</w:t>
      </w:r>
    </w:p>
    <w:p w:rsidR="007A1980" w:rsidRDefault="004D17D1">
      <w:pPr>
        <w:pStyle w:val="normal0"/>
        <w:numPr>
          <w:ilvl w:val="0"/>
          <w:numId w:val="4"/>
        </w:numPr>
        <w:ind w:right="108"/>
        <w:rPr>
          <w:sz w:val="22"/>
          <w:szCs w:val="22"/>
        </w:rPr>
      </w:pPr>
      <w:proofErr w:type="gramStart"/>
      <w:r>
        <w:rPr>
          <w:rFonts w:ascii="Century Gothic" w:eastAsia="Century Gothic" w:hAnsi="Century Gothic" w:cs="Century Gothic"/>
          <w:sz w:val="22"/>
          <w:szCs w:val="22"/>
        </w:rPr>
        <w:t>talk</w:t>
      </w:r>
      <w:proofErr w:type="gramEnd"/>
      <w:r>
        <w:rPr>
          <w:rFonts w:ascii="Century Gothic" w:eastAsia="Century Gothic" w:hAnsi="Century Gothic" w:cs="Century Gothic"/>
          <w:sz w:val="22"/>
          <w:szCs w:val="22"/>
        </w:rPr>
        <w:t xml:space="preserve"> about a ‘special’ procedure to become a woman</w:t>
      </w:r>
    </w:p>
    <w:p w:rsidR="007A1980" w:rsidRDefault="007A1980">
      <w:pPr>
        <w:pStyle w:val="normal0"/>
        <w:ind w:left="108" w:right="108"/>
        <w:rPr>
          <w:rFonts w:ascii="Century Gothic" w:eastAsia="Century Gothic" w:hAnsi="Century Gothic" w:cs="Century Gothic"/>
          <w:sz w:val="22"/>
          <w:szCs w:val="22"/>
        </w:rPr>
      </w:pPr>
    </w:p>
    <w:p w:rsidR="007A1980" w:rsidRDefault="004D17D1">
      <w:pPr>
        <w:pStyle w:val="normal0"/>
        <w:ind w:right="108"/>
        <w:rPr>
          <w:rFonts w:ascii="Century Gothic" w:eastAsia="Century Gothic" w:hAnsi="Century Gothic" w:cs="Century Gothic"/>
          <w:b/>
          <w:sz w:val="22"/>
          <w:szCs w:val="22"/>
        </w:rPr>
      </w:pPr>
      <w:r>
        <w:rPr>
          <w:rFonts w:ascii="Century Gothic" w:eastAsia="Century Gothic" w:hAnsi="Century Gothic" w:cs="Century Gothic"/>
          <w:b/>
          <w:sz w:val="22"/>
          <w:szCs w:val="22"/>
        </w:rPr>
        <w:t>Symptoms of FGM</w:t>
      </w:r>
    </w:p>
    <w:p w:rsidR="007A1980" w:rsidRDefault="007A1980">
      <w:pPr>
        <w:pStyle w:val="normal0"/>
        <w:ind w:right="108"/>
        <w:rPr>
          <w:rFonts w:ascii="Century Gothic" w:eastAsia="Century Gothic" w:hAnsi="Century Gothic" w:cs="Century Gothic"/>
          <w:sz w:val="22"/>
          <w:szCs w:val="22"/>
        </w:rPr>
      </w:pPr>
    </w:p>
    <w:p w:rsidR="007A1980" w:rsidRDefault="004D17D1">
      <w:pPr>
        <w:pStyle w:val="normal0"/>
        <w:ind w:right="108"/>
        <w:rPr>
          <w:rFonts w:ascii="Century Gothic" w:eastAsia="Century Gothic" w:hAnsi="Century Gothic" w:cs="Century Gothic"/>
          <w:sz w:val="22"/>
          <w:szCs w:val="22"/>
        </w:rPr>
      </w:pPr>
      <w:r>
        <w:rPr>
          <w:rFonts w:ascii="Century Gothic" w:eastAsia="Century Gothic" w:hAnsi="Century Gothic" w:cs="Century Gothic"/>
          <w:sz w:val="22"/>
          <w:szCs w:val="22"/>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w:t>
      </w:r>
    </w:p>
    <w:p w:rsidR="007A1980" w:rsidRDefault="007A1980">
      <w:pPr>
        <w:pStyle w:val="normal0"/>
        <w:ind w:left="108" w:right="108"/>
        <w:rPr>
          <w:rFonts w:ascii="Century Gothic" w:eastAsia="Century Gothic" w:hAnsi="Century Gothic" w:cs="Century Gothic"/>
          <w:sz w:val="22"/>
          <w:szCs w:val="22"/>
        </w:rPr>
      </w:pPr>
    </w:p>
    <w:p w:rsidR="007A1980" w:rsidRDefault="004D17D1">
      <w:pPr>
        <w:pStyle w:val="normal0"/>
        <w:ind w:left="108" w:right="108"/>
        <w:rPr>
          <w:rFonts w:ascii="Century Gothic" w:eastAsia="Century Gothic" w:hAnsi="Century Gothic" w:cs="Century Gothic"/>
          <w:sz w:val="22"/>
          <w:szCs w:val="22"/>
        </w:rPr>
      </w:pPr>
      <w:r>
        <w:rPr>
          <w:rFonts w:ascii="Century Gothic" w:eastAsia="Century Gothic" w:hAnsi="Century Gothic" w:cs="Century Gothic"/>
          <w:sz w:val="22"/>
          <w:szCs w:val="22"/>
        </w:rPr>
        <w:t>Indications that FGM may have already taken place may include:</w:t>
      </w:r>
    </w:p>
    <w:p w:rsidR="007A1980" w:rsidRDefault="007A1980">
      <w:pPr>
        <w:pStyle w:val="normal0"/>
        <w:ind w:left="108" w:right="108"/>
        <w:rPr>
          <w:rFonts w:ascii="Century Gothic" w:eastAsia="Century Gothic" w:hAnsi="Century Gothic" w:cs="Century Gothic"/>
          <w:sz w:val="22"/>
          <w:szCs w:val="22"/>
        </w:rPr>
      </w:pPr>
    </w:p>
    <w:p w:rsidR="007A1980" w:rsidRDefault="004D17D1">
      <w:pPr>
        <w:pStyle w:val="normal0"/>
        <w:numPr>
          <w:ilvl w:val="0"/>
          <w:numId w:val="12"/>
        </w:numPr>
        <w:ind w:right="108"/>
        <w:rPr>
          <w:sz w:val="22"/>
          <w:szCs w:val="22"/>
        </w:rPr>
      </w:pPr>
      <w:proofErr w:type="gramStart"/>
      <w:r>
        <w:rPr>
          <w:rFonts w:ascii="Century Gothic" w:eastAsia="Century Gothic" w:hAnsi="Century Gothic" w:cs="Century Gothic"/>
          <w:sz w:val="22"/>
          <w:szCs w:val="22"/>
        </w:rPr>
        <w:t>difficulty</w:t>
      </w:r>
      <w:proofErr w:type="gramEnd"/>
      <w:r>
        <w:rPr>
          <w:rFonts w:ascii="Century Gothic" w:eastAsia="Century Gothic" w:hAnsi="Century Gothic" w:cs="Century Gothic"/>
          <w:sz w:val="22"/>
          <w:szCs w:val="22"/>
        </w:rPr>
        <w:t xml:space="preserve"> walking, sitting or standing and may even look uncomfortable.</w:t>
      </w:r>
    </w:p>
    <w:p w:rsidR="007A1980" w:rsidRDefault="004D17D1">
      <w:pPr>
        <w:pStyle w:val="normal0"/>
        <w:numPr>
          <w:ilvl w:val="0"/>
          <w:numId w:val="12"/>
        </w:numPr>
        <w:ind w:right="108"/>
        <w:rPr>
          <w:sz w:val="22"/>
          <w:szCs w:val="22"/>
        </w:rPr>
      </w:pPr>
      <w:proofErr w:type="gramStart"/>
      <w:r>
        <w:rPr>
          <w:rFonts w:ascii="Century Gothic" w:eastAsia="Century Gothic" w:hAnsi="Century Gothic" w:cs="Century Gothic"/>
          <w:sz w:val="22"/>
          <w:szCs w:val="22"/>
        </w:rPr>
        <w:t>spending</w:t>
      </w:r>
      <w:proofErr w:type="gramEnd"/>
      <w:r>
        <w:rPr>
          <w:rFonts w:ascii="Century Gothic" w:eastAsia="Century Gothic" w:hAnsi="Century Gothic" w:cs="Century Gothic"/>
          <w:sz w:val="22"/>
          <w:szCs w:val="22"/>
        </w:rPr>
        <w:t xml:space="preserve"> longer than normal in the bathroom or toilet due to difficulties urinating.</w:t>
      </w:r>
    </w:p>
    <w:p w:rsidR="007A1980" w:rsidRDefault="004D17D1">
      <w:pPr>
        <w:pStyle w:val="normal0"/>
        <w:numPr>
          <w:ilvl w:val="0"/>
          <w:numId w:val="12"/>
        </w:numPr>
        <w:ind w:right="108"/>
        <w:rPr>
          <w:sz w:val="22"/>
          <w:szCs w:val="22"/>
        </w:rPr>
      </w:pPr>
      <w:proofErr w:type="gramStart"/>
      <w:r>
        <w:rPr>
          <w:rFonts w:ascii="Century Gothic" w:eastAsia="Century Gothic" w:hAnsi="Century Gothic" w:cs="Century Gothic"/>
          <w:sz w:val="22"/>
          <w:szCs w:val="22"/>
        </w:rPr>
        <w:t>spending</w:t>
      </w:r>
      <w:proofErr w:type="gramEnd"/>
      <w:r>
        <w:rPr>
          <w:rFonts w:ascii="Century Gothic" w:eastAsia="Century Gothic" w:hAnsi="Century Gothic" w:cs="Century Gothic"/>
          <w:sz w:val="22"/>
          <w:szCs w:val="22"/>
        </w:rPr>
        <w:t xml:space="preserve"> long periods of time away from a classroom during the day with bladder or menstrual problems.</w:t>
      </w:r>
    </w:p>
    <w:p w:rsidR="007A1980" w:rsidRDefault="004D17D1">
      <w:pPr>
        <w:pStyle w:val="normal0"/>
        <w:numPr>
          <w:ilvl w:val="0"/>
          <w:numId w:val="12"/>
        </w:numPr>
        <w:ind w:right="108"/>
        <w:rPr>
          <w:sz w:val="22"/>
          <w:szCs w:val="22"/>
        </w:rPr>
      </w:pPr>
      <w:proofErr w:type="gramStart"/>
      <w:r>
        <w:rPr>
          <w:rFonts w:ascii="Century Gothic" w:eastAsia="Century Gothic" w:hAnsi="Century Gothic" w:cs="Century Gothic"/>
          <w:sz w:val="22"/>
          <w:szCs w:val="22"/>
        </w:rPr>
        <w:t>frequent</w:t>
      </w:r>
      <w:proofErr w:type="gramEnd"/>
      <w:r>
        <w:rPr>
          <w:rFonts w:ascii="Century Gothic" w:eastAsia="Century Gothic" w:hAnsi="Century Gothic" w:cs="Century Gothic"/>
          <w:sz w:val="22"/>
          <w:szCs w:val="22"/>
        </w:rPr>
        <w:t xml:space="preserve"> urinary, menstrual or stomach problems.</w:t>
      </w:r>
    </w:p>
    <w:p w:rsidR="007A1980" w:rsidRDefault="004D17D1">
      <w:pPr>
        <w:pStyle w:val="normal0"/>
        <w:numPr>
          <w:ilvl w:val="0"/>
          <w:numId w:val="12"/>
        </w:numPr>
        <w:ind w:right="108"/>
        <w:rPr>
          <w:sz w:val="22"/>
          <w:szCs w:val="22"/>
        </w:rPr>
      </w:pPr>
      <w:proofErr w:type="gramStart"/>
      <w:r>
        <w:rPr>
          <w:rFonts w:ascii="Century Gothic" w:eastAsia="Century Gothic" w:hAnsi="Century Gothic" w:cs="Century Gothic"/>
          <w:sz w:val="22"/>
          <w:szCs w:val="22"/>
        </w:rPr>
        <w:t>prolonged</w:t>
      </w:r>
      <w:proofErr w:type="gramEnd"/>
      <w:r>
        <w:rPr>
          <w:rFonts w:ascii="Century Gothic" w:eastAsia="Century Gothic" w:hAnsi="Century Gothic" w:cs="Century Gothic"/>
          <w:sz w:val="22"/>
          <w:szCs w:val="22"/>
        </w:rPr>
        <w:t xml:space="preserve"> or repeated absences from school or college, especially with noticeable behaviour changes (e.g. withdrawal or depression) on the girl’s return</w:t>
      </w:r>
    </w:p>
    <w:p w:rsidR="007A1980" w:rsidRDefault="004D17D1">
      <w:pPr>
        <w:pStyle w:val="normal0"/>
        <w:numPr>
          <w:ilvl w:val="0"/>
          <w:numId w:val="12"/>
        </w:numPr>
        <w:ind w:right="108"/>
        <w:rPr>
          <w:sz w:val="22"/>
          <w:szCs w:val="22"/>
        </w:rPr>
      </w:pPr>
      <w:proofErr w:type="gramStart"/>
      <w:r>
        <w:rPr>
          <w:rFonts w:ascii="Century Gothic" w:eastAsia="Century Gothic" w:hAnsi="Century Gothic" w:cs="Century Gothic"/>
          <w:sz w:val="22"/>
          <w:szCs w:val="22"/>
        </w:rPr>
        <w:t>reluctance</w:t>
      </w:r>
      <w:proofErr w:type="gramEnd"/>
      <w:r>
        <w:rPr>
          <w:rFonts w:ascii="Century Gothic" w:eastAsia="Century Gothic" w:hAnsi="Century Gothic" w:cs="Century Gothic"/>
          <w:sz w:val="22"/>
          <w:szCs w:val="22"/>
        </w:rPr>
        <w:t xml:space="preserve"> to undergo normal medical examinations.</w:t>
      </w:r>
    </w:p>
    <w:p w:rsidR="007A1980" w:rsidRDefault="004D17D1">
      <w:pPr>
        <w:pStyle w:val="normal0"/>
        <w:numPr>
          <w:ilvl w:val="0"/>
          <w:numId w:val="12"/>
        </w:numPr>
        <w:ind w:right="108"/>
        <w:rPr>
          <w:sz w:val="22"/>
          <w:szCs w:val="22"/>
        </w:rPr>
      </w:pPr>
      <w:proofErr w:type="gramStart"/>
      <w:r>
        <w:rPr>
          <w:rFonts w:ascii="Century Gothic" w:eastAsia="Century Gothic" w:hAnsi="Century Gothic" w:cs="Century Gothic"/>
          <w:sz w:val="22"/>
          <w:szCs w:val="22"/>
        </w:rPr>
        <w:t>confiding</w:t>
      </w:r>
      <w:proofErr w:type="gramEnd"/>
      <w:r>
        <w:rPr>
          <w:rFonts w:ascii="Century Gothic" w:eastAsia="Century Gothic" w:hAnsi="Century Gothic" w:cs="Century Gothic"/>
          <w:sz w:val="22"/>
          <w:szCs w:val="22"/>
        </w:rPr>
        <w:t xml:space="preserve"> in a professional without being explicit about the problem due to embarrassment or fear.</w:t>
      </w:r>
    </w:p>
    <w:p w:rsidR="007A1980" w:rsidRDefault="004D17D1">
      <w:pPr>
        <w:pStyle w:val="normal0"/>
        <w:numPr>
          <w:ilvl w:val="0"/>
          <w:numId w:val="12"/>
        </w:numPr>
        <w:ind w:right="108"/>
        <w:rPr>
          <w:sz w:val="22"/>
          <w:szCs w:val="22"/>
        </w:rPr>
      </w:pPr>
      <w:proofErr w:type="gramStart"/>
      <w:r>
        <w:rPr>
          <w:rFonts w:ascii="Century Gothic" w:eastAsia="Century Gothic" w:hAnsi="Century Gothic" w:cs="Century Gothic"/>
          <w:sz w:val="22"/>
          <w:szCs w:val="22"/>
        </w:rPr>
        <w:t>talking</w:t>
      </w:r>
      <w:proofErr w:type="gramEnd"/>
      <w:r>
        <w:rPr>
          <w:rFonts w:ascii="Century Gothic" w:eastAsia="Century Gothic" w:hAnsi="Century Gothic" w:cs="Century Gothic"/>
          <w:sz w:val="22"/>
          <w:szCs w:val="22"/>
        </w:rPr>
        <w:t xml:space="preserve"> about pain or discomfort between her legs</w:t>
      </w:r>
    </w:p>
    <w:p w:rsidR="007A1980" w:rsidRDefault="007A1980">
      <w:pPr>
        <w:pStyle w:val="normal0"/>
        <w:rPr>
          <w:rFonts w:ascii="Century Gothic" w:eastAsia="Century Gothic" w:hAnsi="Century Gothic" w:cs="Century Gothic"/>
          <w:sz w:val="22"/>
          <w:szCs w:val="22"/>
        </w:rPr>
      </w:pPr>
    </w:p>
    <w:p w:rsidR="007A1980" w:rsidRPr="004008F6" w:rsidRDefault="004D17D1">
      <w:pPr>
        <w:pStyle w:val="normal0"/>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7.4 Extremism</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As part of the Counter Terrorism and Security Act 2015, schools have a duty to ‘prevent people being drawn into terrorism’. This has become known as the ‘</w:t>
      </w:r>
      <w:r>
        <w:rPr>
          <w:rFonts w:ascii="Century Gothic" w:eastAsia="Century Gothic" w:hAnsi="Century Gothic" w:cs="Century Gothic"/>
          <w:b/>
          <w:sz w:val="22"/>
          <w:szCs w:val="22"/>
        </w:rPr>
        <w:t>Prevent Duty’.</w:t>
      </w:r>
    </w:p>
    <w:p w:rsidR="007A1980" w:rsidRDefault="004D17D1">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Where staff are concerned that children and young people are developing extremist views or show signs of becoming radicalised, they should discuss this with the Designated Safeguarding Lead. </w:t>
      </w:r>
    </w:p>
    <w:p w:rsidR="007A1980" w:rsidRDefault="004D17D1">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The Designated Safeguarding Lead has received training about the Prevent Duty and tackling extremism and is able to support staff with any concerns they may have.</w:t>
      </w:r>
    </w:p>
    <w:p w:rsidR="007A1980" w:rsidRDefault="004D17D1">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We use the curriculum to ensure that children and young people understand how people with extreme views share these with others, especially using the </w:t>
      </w:r>
      <w:proofErr w:type="gramStart"/>
      <w:r>
        <w:rPr>
          <w:rFonts w:ascii="Century Gothic" w:eastAsia="Century Gothic" w:hAnsi="Century Gothic" w:cs="Century Gothic"/>
          <w:sz w:val="22"/>
          <w:szCs w:val="22"/>
        </w:rPr>
        <w:t>internet</w:t>
      </w:r>
      <w:proofErr w:type="gramEnd"/>
      <w:r>
        <w:rPr>
          <w:rFonts w:ascii="Century Gothic" w:eastAsia="Century Gothic" w:hAnsi="Century Gothic" w:cs="Century Gothic"/>
          <w:sz w:val="22"/>
          <w:szCs w:val="22"/>
        </w:rPr>
        <w:t xml:space="preserve">. </w:t>
      </w:r>
    </w:p>
    <w:p w:rsidR="007A1980" w:rsidRDefault="004D17D1">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We are committed to ensuring that our pupils are offered a broad and balanced curriculum that aims to prepare them for life in modern Britain. Teaching the academy’s core values alongside the fundamental British Values supports quality teaching and learning, whilst making a positive contribution to the development of a fair, just and civil society.</w:t>
      </w:r>
    </w:p>
    <w:p w:rsidR="007A1980" w:rsidRDefault="004D17D1">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b/>
          <w:sz w:val="22"/>
          <w:szCs w:val="22"/>
        </w:rPr>
        <w:t>Recognising Extremism</w:t>
      </w:r>
    </w:p>
    <w:p w:rsidR="007A1980" w:rsidRDefault="004D17D1">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Early indicators of radicalisation or extremism may include:</w:t>
      </w:r>
    </w:p>
    <w:p w:rsidR="007A1980" w:rsidRDefault="004D17D1">
      <w:pPr>
        <w:pStyle w:val="normal0"/>
        <w:numPr>
          <w:ilvl w:val="0"/>
          <w:numId w:val="16"/>
        </w:numPr>
        <w:spacing w:before="108" w:after="108"/>
        <w:ind w:right="108"/>
        <w:rPr>
          <w:sz w:val="22"/>
          <w:szCs w:val="22"/>
        </w:rPr>
      </w:pPr>
      <w:proofErr w:type="gramStart"/>
      <w:r>
        <w:rPr>
          <w:rFonts w:ascii="Century Gothic" w:eastAsia="Century Gothic" w:hAnsi="Century Gothic" w:cs="Century Gothic"/>
          <w:sz w:val="22"/>
          <w:szCs w:val="22"/>
        </w:rPr>
        <w:t>showing</w:t>
      </w:r>
      <w:proofErr w:type="gramEnd"/>
      <w:r>
        <w:rPr>
          <w:rFonts w:ascii="Century Gothic" w:eastAsia="Century Gothic" w:hAnsi="Century Gothic" w:cs="Century Gothic"/>
          <w:sz w:val="22"/>
          <w:szCs w:val="22"/>
        </w:rPr>
        <w:t xml:space="preserve"> sympathy for extremist causes</w:t>
      </w:r>
    </w:p>
    <w:p w:rsidR="007A1980" w:rsidRDefault="004D17D1">
      <w:pPr>
        <w:pStyle w:val="normal0"/>
        <w:numPr>
          <w:ilvl w:val="0"/>
          <w:numId w:val="16"/>
        </w:numPr>
        <w:spacing w:before="108" w:after="108"/>
        <w:ind w:right="108"/>
        <w:rPr>
          <w:sz w:val="22"/>
          <w:szCs w:val="22"/>
        </w:rPr>
      </w:pPr>
      <w:proofErr w:type="gramStart"/>
      <w:r>
        <w:rPr>
          <w:rFonts w:ascii="Century Gothic" w:eastAsia="Century Gothic" w:hAnsi="Century Gothic" w:cs="Century Gothic"/>
          <w:sz w:val="22"/>
          <w:szCs w:val="22"/>
        </w:rPr>
        <w:t>glorifying</w:t>
      </w:r>
      <w:proofErr w:type="gramEnd"/>
      <w:r>
        <w:rPr>
          <w:rFonts w:ascii="Century Gothic" w:eastAsia="Century Gothic" w:hAnsi="Century Gothic" w:cs="Century Gothic"/>
          <w:sz w:val="22"/>
          <w:szCs w:val="22"/>
        </w:rPr>
        <w:t xml:space="preserve"> violence, especially to other faiths or cultures</w:t>
      </w:r>
    </w:p>
    <w:p w:rsidR="007A1980" w:rsidRDefault="004D17D1">
      <w:pPr>
        <w:pStyle w:val="normal0"/>
        <w:numPr>
          <w:ilvl w:val="0"/>
          <w:numId w:val="16"/>
        </w:numPr>
        <w:spacing w:before="108" w:after="108"/>
        <w:ind w:right="108"/>
        <w:rPr>
          <w:sz w:val="22"/>
          <w:szCs w:val="22"/>
        </w:rPr>
      </w:pPr>
      <w:proofErr w:type="gramStart"/>
      <w:r>
        <w:rPr>
          <w:rFonts w:ascii="Century Gothic" w:eastAsia="Century Gothic" w:hAnsi="Century Gothic" w:cs="Century Gothic"/>
          <w:sz w:val="22"/>
          <w:szCs w:val="22"/>
        </w:rPr>
        <w:t>making</w:t>
      </w:r>
      <w:proofErr w:type="gramEnd"/>
      <w:r>
        <w:rPr>
          <w:rFonts w:ascii="Century Gothic" w:eastAsia="Century Gothic" w:hAnsi="Century Gothic" w:cs="Century Gothic"/>
          <w:sz w:val="22"/>
          <w:szCs w:val="22"/>
        </w:rPr>
        <w:t xml:space="preserve"> remarks or comments about being at extremist events or rallies outside school </w:t>
      </w:r>
    </w:p>
    <w:p w:rsidR="007A1980" w:rsidRDefault="004D17D1">
      <w:pPr>
        <w:pStyle w:val="normal0"/>
        <w:numPr>
          <w:ilvl w:val="0"/>
          <w:numId w:val="16"/>
        </w:numPr>
        <w:spacing w:before="108" w:after="108"/>
        <w:ind w:right="108"/>
        <w:rPr>
          <w:sz w:val="22"/>
          <w:szCs w:val="22"/>
        </w:rPr>
      </w:pPr>
      <w:proofErr w:type="gramStart"/>
      <w:r>
        <w:rPr>
          <w:rFonts w:ascii="Century Gothic" w:eastAsia="Century Gothic" w:hAnsi="Century Gothic" w:cs="Century Gothic"/>
          <w:sz w:val="22"/>
          <w:szCs w:val="22"/>
        </w:rPr>
        <w:t>evidence</w:t>
      </w:r>
      <w:proofErr w:type="gramEnd"/>
      <w:r>
        <w:rPr>
          <w:rFonts w:ascii="Century Gothic" w:eastAsia="Century Gothic" w:hAnsi="Century Gothic" w:cs="Century Gothic"/>
          <w:sz w:val="22"/>
          <w:szCs w:val="22"/>
        </w:rPr>
        <w:t xml:space="preserve"> of possessing illegal or extremist literature</w:t>
      </w:r>
    </w:p>
    <w:p w:rsidR="007A1980" w:rsidRDefault="004D17D1">
      <w:pPr>
        <w:pStyle w:val="normal0"/>
        <w:numPr>
          <w:ilvl w:val="0"/>
          <w:numId w:val="16"/>
        </w:numPr>
        <w:spacing w:before="108" w:after="108"/>
        <w:ind w:right="108"/>
        <w:rPr>
          <w:sz w:val="22"/>
          <w:szCs w:val="22"/>
        </w:rPr>
      </w:pPr>
      <w:proofErr w:type="gramStart"/>
      <w:r>
        <w:rPr>
          <w:rFonts w:ascii="Century Gothic" w:eastAsia="Century Gothic" w:hAnsi="Century Gothic" w:cs="Century Gothic"/>
          <w:sz w:val="22"/>
          <w:szCs w:val="22"/>
        </w:rPr>
        <w:t>advocating</w:t>
      </w:r>
      <w:proofErr w:type="gramEnd"/>
      <w:r>
        <w:rPr>
          <w:rFonts w:ascii="Century Gothic" w:eastAsia="Century Gothic" w:hAnsi="Century Gothic" w:cs="Century Gothic"/>
          <w:sz w:val="22"/>
          <w:szCs w:val="22"/>
        </w:rPr>
        <w:t xml:space="preserve"> messages similar to illegal organisations or other extremist groups</w:t>
      </w:r>
    </w:p>
    <w:p w:rsidR="007A1980" w:rsidRDefault="004D17D1">
      <w:pPr>
        <w:pStyle w:val="normal0"/>
        <w:numPr>
          <w:ilvl w:val="0"/>
          <w:numId w:val="16"/>
        </w:numPr>
        <w:spacing w:before="108" w:after="108"/>
        <w:ind w:right="108"/>
        <w:rPr>
          <w:sz w:val="22"/>
          <w:szCs w:val="22"/>
        </w:rPr>
      </w:pPr>
      <w:proofErr w:type="gramStart"/>
      <w:r>
        <w:rPr>
          <w:rFonts w:ascii="Century Gothic" w:eastAsia="Century Gothic" w:hAnsi="Century Gothic" w:cs="Century Gothic"/>
          <w:sz w:val="22"/>
          <w:szCs w:val="22"/>
        </w:rPr>
        <w:t>out</w:t>
      </w:r>
      <w:proofErr w:type="gramEnd"/>
      <w:r>
        <w:rPr>
          <w:rFonts w:ascii="Century Gothic" w:eastAsia="Century Gothic" w:hAnsi="Century Gothic" w:cs="Century Gothic"/>
          <w:sz w:val="22"/>
          <w:szCs w:val="22"/>
        </w:rPr>
        <w:t xml:space="preserve"> of character changes in dress, behaviour and peer relationships (but there are also very powerful narratives, programmes and networks that young people can come across online so involvement with particular groups may not be apparent.)</w:t>
      </w:r>
    </w:p>
    <w:p w:rsidR="007A1980" w:rsidRDefault="004D17D1">
      <w:pPr>
        <w:pStyle w:val="normal0"/>
        <w:numPr>
          <w:ilvl w:val="0"/>
          <w:numId w:val="16"/>
        </w:numPr>
        <w:spacing w:before="108" w:after="108"/>
        <w:ind w:right="108"/>
        <w:rPr>
          <w:sz w:val="22"/>
          <w:szCs w:val="22"/>
        </w:rPr>
      </w:pPr>
      <w:proofErr w:type="gramStart"/>
      <w:r>
        <w:rPr>
          <w:rFonts w:ascii="Century Gothic" w:eastAsia="Century Gothic" w:hAnsi="Century Gothic" w:cs="Century Gothic"/>
          <w:sz w:val="22"/>
          <w:szCs w:val="22"/>
        </w:rPr>
        <w:t>secretive</w:t>
      </w:r>
      <w:proofErr w:type="gramEnd"/>
      <w:r>
        <w:rPr>
          <w:rFonts w:ascii="Century Gothic" w:eastAsia="Century Gothic" w:hAnsi="Century Gothic" w:cs="Century Gothic"/>
          <w:sz w:val="22"/>
          <w:szCs w:val="22"/>
        </w:rPr>
        <w:t xml:space="preserve"> behaviour</w:t>
      </w:r>
    </w:p>
    <w:p w:rsidR="007A1980" w:rsidRDefault="004D17D1">
      <w:pPr>
        <w:pStyle w:val="normal0"/>
        <w:numPr>
          <w:ilvl w:val="0"/>
          <w:numId w:val="16"/>
        </w:numPr>
        <w:spacing w:before="108" w:after="108"/>
        <w:ind w:right="108"/>
        <w:rPr>
          <w:sz w:val="22"/>
          <w:szCs w:val="22"/>
        </w:rPr>
      </w:pPr>
      <w:proofErr w:type="gramStart"/>
      <w:r>
        <w:rPr>
          <w:rFonts w:ascii="Century Gothic" w:eastAsia="Century Gothic" w:hAnsi="Century Gothic" w:cs="Century Gothic"/>
          <w:sz w:val="22"/>
          <w:szCs w:val="22"/>
        </w:rPr>
        <w:t>online</w:t>
      </w:r>
      <w:proofErr w:type="gramEnd"/>
      <w:r>
        <w:rPr>
          <w:rFonts w:ascii="Century Gothic" w:eastAsia="Century Gothic" w:hAnsi="Century Gothic" w:cs="Century Gothic"/>
          <w:sz w:val="22"/>
          <w:szCs w:val="22"/>
        </w:rPr>
        <w:t xml:space="preserve"> searches or sharing extremist messages or social profiles</w:t>
      </w:r>
    </w:p>
    <w:p w:rsidR="007A1980" w:rsidRDefault="004D17D1">
      <w:pPr>
        <w:pStyle w:val="normal0"/>
        <w:numPr>
          <w:ilvl w:val="0"/>
          <w:numId w:val="16"/>
        </w:numPr>
        <w:spacing w:before="108" w:after="108"/>
        <w:ind w:right="108"/>
        <w:rPr>
          <w:sz w:val="22"/>
          <w:szCs w:val="22"/>
        </w:rPr>
      </w:pPr>
      <w:proofErr w:type="gramStart"/>
      <w:r>
        <w:rPr>
          <w:rFonts w:ascii="Century Gothic" w:eastAsia="Century Gothic" w:hAnsi="Century Gothic" w:cs="Century Gothic"/>
          <w:sz w:val="22"/>
          <w:szCs w:val="22"/>
        </w:rPr>
        <w:t>intolerance</w:t>
      </w:r>
      <w:proofErr w:type="gramEnd"/>
      <w:r>
        <w:rPr>
          <w:rFonts w:ascii="Century Gothic" w:eastAsia="Century Gothic" w:hAnsi="Century Gothic" w:cs="Century Gothic"/>
          <w:sz w:val="22"/>
          <w:szCs w:val="22"/>
        </w:rPr>
        <w:t xml:space="preserve"> of difference, including faith, culture, gender, race or sexuality</w:t>
      </w:r>
    </w:p>
    <w:p w:rsidR="007A1980" w:rsidRDefault="004D17D1">
      <w:pPr>
        <w:pStyle w:val="normal0"/>
        <w:numPr>
          <w:ilvl w:val="0"/>
          <w:numId w:val="16"/>
        </w:numPr>
        <w:spacing w:before="108" w:after="108"/>
        <w:ind w:right="108"/>
        <w:rPr>
          <w:sz w:val="22"/>
          <w:szCs w:val="22"/>
        </w:rPr>
      </w:pPr>
      <w:proofErr w:type="gramStart"/>
      <w:r>
        <w:rPr>
          <w:rFonts w:ascii="Century Gothic" w:eastAsia="Century Gothic" w:hAnsi="Century Gothic" w:cs="Century Gothic"/>
          <w:sz w:val="22"/>
          <w:szCs w:val="22"/>
        </w:rPr>
        <w:t>graffiti</w:t>
      </w:r>
      <w:proofErr w:type="gramEnd"/>
      <w:r>
        <w:rPr>
          <w:rFonts w:ascii="Century Gothic" w:eastAsia="Century Gothic" w:hAnsi="Century Gothic" w:cs="Century Gothic"/>
          <w:sz w:val="22"/>
          <w:szCs w:val="22"/>
        </w:rPr>
        <w:t>, art work or writing that displays extremist themes</w:t>
      </w:r>
    </w:p>
    <w:p w:rsidR="007A1980" w:rsidRDefault="004D17D1">
      <w:pPr>
        <w:pStyle w:val="normal0"/>
        <w:numPr>
          <w:ilvl w:val="0"/>
          <w:numId w:val="16"/>
        </w:numPr>
        <w:spacing w:before="108" w:after="108"/>
        <w:ind w:right="108"/>
        <w:rPr>
          <w:sz w:val="22"/>
          <w:szCs w:val="22"/>
        </w:rPr>
      </w:pPr>
      <w:proofErr w:type="gramStart"/>
      <w:r>
        <w:rPr>
          <w:rFonts w:ascii="Century Gothic" w:eastAsia="Century Gothic" w:hAnsi="Century Gothic" w:cs="Century Gothic"/>
          <w:sz w:val="22"/>
          <w:szCs w:val="22"/>
        </w:rPr>
        <w:t>attempts</w:t>
      </w:r>
      <w:proofErr w:type="gramEnd"/>
      <w:r>
        <w:rPr>
          <w:rFonts w:ascii="Century Gothic" w:eastAsia="Century Gothic" w:hAnsi="Century Gothic" w:cs="Century Gothic"/>
          <w:sz w:val="22"/>
          <w:szCs w:val="22"/>
        </w:rPr>
        <w:t xml:space="preserve"> to impose extremist views or practices on others</w:t>
      </w:r>
    </w:p>
    <w:p w:rsidR="007A1980" w:rsidRDefault="004D17D1">
      <w:pPr>
        <w:pStyle w:val="normal0"/>
        <w:numPr>
          <w:ilvl w:val="0"/>
          <w:numId w:val="16"/>
        </w:numPr>
        <w:spacing w:before="108" w:after="108"/>
        <w:ind w:right="108"/>
        <w:rPr>
          <w:sz w:val="22"/>
          <w:szCs w:val="22"/>
        </w:rPr>
      </w:pPr>
      <w:proofErr w:type="gramStart"/>
      <w:r>
        <w:rPr>
          <w:rFonts w:ascii="Century Gothic" w:eastAsia="Century Gothic" w:hAnsi="Century Gothic" w:cs="Century Gothic"/>
          <w:sz w:val="22"/>
          <w:szCs w:val="22"/>
        </w:rPr>
        <w:t>verbalising</w:t>
      </w:r>
      <w:proofErr w:type="gramEnd"/>
      <w:r>
        <w:rPr>
          <w:rFonts w:ascii="Century Gothic" w:eastAsia="Century Gothic" w:hAnsi="Century Gothic" w:cs="Century Gothic"/>
          <w:sz w:val="22"/>
          <w:szCs w:val="22"/>
        </w:rPr>
        <w:t xml:space="preserve"> anti-Western or anti-British views</w:t>
      </w:r>
    </w:p>
    <w:p w:rsidR="007A1980" w:rsidRDefault="004D17D1">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We recognise that safeguarding against radicalisation and extremism is no different to safeguarding against any other vulnerability in today’s society</w:t>
      </w:r>
      <w:r>
        <w:rPr>
          <w:rFonts w:ascii="Century Gothic" w:eastAsia="Century Gothic" w:hAnsi="Century Gothic" w:cs="Century Gothic"/>
          <w:i/>
          <w:sz w:val="22"/>
          <w:szCs w:val="22"/>
        </w:rPr>
        <w:t xml:space="preserve">.  </w:t>
      </w:r>
      <w:r>
        <w:rPr>
          <w:rFonts w:ascii="Century Gothic" w:eastAsia="Century Gothic" w:hAnsi="Century Gothic" w:cs="Century Gothic"/>
          <w:sz w:val="22"/>
          <w:szCs w:val="22"/>
        </w:rPr>
        <w:t>At Budmouth</w:t>
      </w:r>
      <w:r>
        <w:rPr>
          <w:rFonts w:ascii="Century Gothic" w:eastAsia="Century Gothic" w:hAnsi="Century Gothic" w:cs="Century Gothic"/>
          <w:color w:val="FF2600"/>
          <w:sz w:val="22"/>
          <w:szCs w:val="22"/>
        </w:rPr>
        <w:t xml:space="preserve"> </w:t>
      </w:r>
      <w:r>
        <w:rPr>
          <w:rFonts w:ascii="Century Gothic" w:eastAsia="Century Gothic" w:hAnsi="Century Gothic" w:cs="Century Gothic"/>
          <w:sz w:val="22"/>
          <w:szCs w:val="22"/>
        </w:rPr>
        <w:t>Academy, we will ensure that:</w:t>
      </w:r>
    </w:p>
    <w:p w:rsidR="007A1980" w:rsidRDefault="004D17D1">
      <w:pPr>
        <w:pStyle w:val="normal0"/>
        <w:numPr>
          <w:ilvl w:val="0"/>
          <w:numId w:val="9"/>
        </w:numPr>
        <w:rPr>
          <w:sz w:val="22"/>
          <w:szCs w:val="22"/>
        </w:rPr>
      </w:pPr>
      <w:r>
        <w:rPr>
          <w:rFonts w:ascii="Century Gothic" w:eastAsia="Century Gothic" w:hAnsi="Century Gothic" w:cs="Century Gothic"/>
          <w:sz w:val="22"/>
          <w:szCs w:val="22"/>
        </w:rPr>
        <w:t xml:space="preserve">Through training, staff, volunteers and governors have an understanding of what radicalisation and extremism is, why we need to be vigilant in school and how to respond when concerns arise. </w:t>
      </w:r>
    </w:p>
    <w:p w:rsidR="007A1980" w:rsidRDefault="004D17D1">
      <w:pPr>
        <w:pStyle w:val="normal0"/>
        <w:numPr>
          <w:ilvl w:val="0"/>
          <w:numId w:val="9"/>
        </w:numPr>
        <w:rPr>
          <w:sz w:val="22"/>
          <w:szCs w:val="22"/>
        </w:rPr>
      </w:pPr>
      <w:r>
        <w:rPr>
          <w:rFonts w:ascii="Century Gothic" w:eastAsia="Century Gothic" w:hAnsi="Century Gothic" w:cs="Century Gothic"/>
          <w:sz w:val="22"/>
          <w:szCs w:val="22"/>
        </w:rPr>
        <w:t xml:space="preserve">There are systems in place for keeping pupils safe from extremist material when accessing the </w:t>
      </w:r>
      <w:proofErr w:type="gramStart"/>
      <w:r>
        <w:rPr>
          <w:rFonts w:ascii="Century Gothic" w:eastAsia="Century Gothic" w:hAnsi="Century Gothic" w:cs="Century Gothic"/>
          <w:sz w:val="22"/>
          <w:szCs w:val="22"/>
        </w:rPr>
        <w:t>internet</w:t>
      </w:r>
      <w:proofErr w:type="gramEnd"/>
      <w:r>
        <w:rPr>
          <w:rFonts w:ascii="Century Gothic" w:eastAsia="Century Gothic" w:hAnsi="Century Gothic" w:cs="Century Gothic"/>
          <w:sz w:val="22"/>
          <w:szCs w:val="22"/>
        </w:rPr>
        <w:t xml:space="preserve"> in our academy by using effective filtering and usage policies.</w:t>
      </w:r>
    </w:p>
    <w:p w:rsidR="007A1980" w:rsidRDefault="004D17D1">
      <w:pPr>
        <w:pStyle w:val="normal0"/>
        <w:numPr>
          <w:ilvl w:val="0"/>
          <w:numId w:val="9"/>
        </w:numPr>
        <w:rPr>
          <w:sz w:val="22"/>
          <w:szCs w:val="22"/>
        </w:rPr>
      </w:pPr>
      <w:r>
        <w:rPr>
          <w:rFonts w:ascii="Century Gothic" w:eastAsia="Century Gothic" w:hAnsi="Century Gothic" w:cs="Century Gothic"/>
          <w:sz w:val="22"/>
          <w:szCs w:val="22"/>
        </w:rPr>
        <w:t xml:space="preserve">The DSL has received Prevent training and will act as the point of contact within our academy for any concerns relating to radicalisation and extremism. </w:t>
      </w:r>
    </w:p>
    <w:p w:rsidR="007A1980" w:rsidRDefault="004D17D1">
      <w:pPr>
        <w:pStyle w:val="normal0"/>
        <w:numPr>
          <w:ilvl w:val="0"/>
          <w:numId w:val="9"/>
        </w:numPr>
        <w:rPr>
          <w:sz w:val="22"/>
          <w:szCs w:val="22"/>
        </w:rPr>
      </w:pPr>
      <w:r>
        <w:rPr>
          <w:rFonts w:ascii="Century Gothic" w:eastAsia="Century Gothic" w:hAnsi="Century Gothic" w:cs="Century Gothic"/>
          <w:sz w:val="22"/>
          <w:szCs w:val="22"/>
        </w:rPr>
        <w:t xml:space="preserve">The DSL will make referrals in accordance with Local Channel procedures and will represent our academy at Channel meetings as required.  </w:t>
      </w:r>
    </w:p>
    <w:p w:rsidR="007A1980" w:rsidRDefault="004D17D1">
      <w:pPr>
        <w:pStyle w:val="normal0"/>
        <w:numPr>
          <w:ilvl w:val="0"/>
          <w:numId w:val="9"/>
        </w:numPr>
        <w:rPr>
          <w:sz w:val="22"/>
          <w:szCs w:val="22"/>
        </w:rPr>
      </w:pPr>
      <w:r>
        <w:rPr>
          <w:rFonts w:ascii="Century Gothic" w:eastAsia="Century Gothic" w:hAnsi="Century Gothic" w:cs="Century Gothic"/>
          <w:sz w:val="22"/>
          <w:szCs w:val="22"/>
        </w:rPr>
        <w:t xml:space="preserve">Through our curriculum, we will promote the spiritual, moral, social and cultural development of pupils. </w:t>
      </w:r>
    </w:p>
    <w:p w:rsidR="007A1980" w:rsidRDefault="007A1980">
      <w:pPr>
        <w:pStyle w:val="normal0"/>
        <w:tabs>
          <w:tab w:val="left" w:pos="360"/>
        </w:tabs>
        <w:rPr>
          <w:rFonts w:ascii="Century Gothic" w:eastAsia="Century Gothic" w:hAnsi="Century Gothic" w:cs="Century Gothic"/>
          <w:sz w:val="22"/>
          <w:szCs w:val="22"/>
        </w:rPr>
      </w:pPr>
    </w:p>
    <w:p w:rsidR="007A1980" w:rsidRPr="004008F6" w:rsidRDefault="004D17D1">
      <w:pPr>
        <w:pStyle w:val="normal0"/>
        <w:tabs>
          <w:tab w:val="left" w:pos="360"/>
        </w:tabs>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7.5 CSE</w:t>
      </w:r>
    </w:p>
    <w:p w:rsidR="007A1980" w:rsidRDefault="004D17D1">
      <w:pPr>
        <w:pStyle w:val="normal0"/>
        <w:tabs>
          <w:tab w:val="left" w:pos="360"/>
        </w:tabs>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statutory definition of </w:t>
      </w:r>
      <w:r>
        <w:rPr>
          <w:rFonts w:ascii="Century Gothic" w:eastAsia="Century Gothic" w:hAnsi="Century Gothic" w:cs="Century Gothic"/>
          <w:b/>
          <w:sz w:val="22"/>
          <w:szCs w:val="22"/>
        </w:rPr>
        <w:t>Child Sexual Exploitation (CSE)</w:t>
      </w:r>
      <w:r>
        <w:rPr>
          <w:rFonts w:ascii="Century Gothic" w:eastAsia="Century Gothic" w:hAnsi="Century Gothic" w:cs="Century Gothic"/>
          <w:sz w:val="22"/>
          <w:szCs w:val="22"/>
        </w:rPr>
        <w:t xml:space="preserve"> in the guidance document Child Sexual Exploitation: Definition and a guide for practitioners (DfE 2017)</w:t>
      </w:r>
    </w:p>
    <w:p w:rsidR="007A1980" w:rsidRDefault="007A1980">
      <w:pPr>
        <w:pStyle w:val="normal0"/>
        <w:rPr>
          <w:rFonts w:ascii="Century Gothic" w:eastAsia="Century Gothic" w:hAnsi="Century Gothic" w:cs="Century Gothic"/>
          <w:color w:val="FF0000"/>
          <w:sz w:val="22"/>
          <w:szCs w:val="22"/>
        </w:rPr>
      </w:pPr>
    </w:p>
    <w:p w:rsidR="007A1980" w:rsidRDefault="004D17D1">
      <w:pPr>
        <w:pStyle w:val="normal0"/>
        <w:widowControl w:val="0"/>
        <w:rPr>
          <w:rFonts w:ascii="Century Gothic" w:eastAsia="Century Gothic" w:hAnsi="Century Gothic" w:cs="Century Gothic"/>
          <w:sz w:val="22"/>
          <w:szCs w:val="22"/>
        </w:rPr>
      </w:pPr>
      <w:r>
        <w:rPr>
          <w:rFonts w:ascii="Century Gothic" w:eastAsia="Century Gothic" w:hAnsi="Century Gothic" w:cs="Century Gothic"/>
          <w:sz w:val="22"/>
          <w:szCs w:val="22"/>
        </w:rPr>
        <w:t>The definition is:</w:t>
      </w:r>
    </w:p>
    <w:p w:rsidR="007A1980" w:rsidRDefault="007A1980">
      <w:pPr>
        <w:pStyle w:val="normal0"/>
        <w:widowControl w:val="0"/>
        <w:rPr>
          <w:rFonts w:ascii="Century Gothic" w:eastAsia="Century Gothic" w:hAnsi="Century Gothic" w:cs="Century Gothic"/>
          <w:sz w:val="22"/>
          <w:szCs w:val="22"/>
        </w:rPr>
      </w:pPr>
    </w:p>
    <w:p w:rsidR="007A1980" w:rsidRDefault="004D17D1">
      <w:pPr>
        <w:pStyle w:val="normal0"/>
        <w:widowControl w:v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7A1980" w:rsidRDefault="004D17D1">
      <w:pPr>
        <w:pStyle w:val="normal0"/>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Indicators of child sexual exploitation may include:</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Acquisition of money, clothes, mobile phones, etc. without plausible explanation;</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Gang-association and/or isolation from peers/social networks;</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Exclusion or unexplained absences from school, college or work;</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r>
      <w:proofErr w:type="gramStart"/>
      <w:r>
        <w:rPr>
          <w:rFonts w:ascii="Century Gothic" w:eastAsia="Century Gothic" w:hAnsi="Century Gothic" w:cs="Century Gothic"/>
          <w:sz w:val="22"/>
          <w:szCs w:val="22"/>
        </w:rPr>
        <w:t>Leaving</w:t>
      </w:r>
      <w:proofErr w:type="gramEnd"/>
      <w:r>
        <w:rPr>
          <w:rFonts w:ascii="Century Gothic" w:eastAsia="Century Gothic" w:hAnsi="Century Gothic" w:cs="Century Gothic"/>
          <w:sz w:val="22"/>
          <w:szCs w:val="22"/>
        </w:rPr>
        <w:t xml:space="preserve"> home/care without explanation and persistently going missing or returning late;</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Excessive receipt of texts/phone calls</w:t>
      </w:r>
      <w:proofErr w:type="gramStart"/>
      <w:r>
        <w:rPr>
          <w:rFonts w:ascii="Century Gothic" w:eastAsia="Century Gothic" w:hAnsi="Century Gothic" w:cs="Century Gothic"/>
          <w:sz w:val="22"/>
          <w:szCs w:val="22"/>
        </w:rPr>
        <w:t>;</w:t>
      </w:r>
      <w:proofErr w:type="gramEnd"/>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Returning home under the influence of drugs/alcohol;</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r>
      <w:proofErr w:type="gramStart"/>
      <w:r>
        <w:rPr>
          <w:rFonts w:ascii="Century Gothic" w:eastAsia="Century Gothic" w:hAnsi="Century Gothic" w:cs="Century Gothic"/>
          <w:sz w:val="22"/>
          <w:szCs w:val="22"/>
        </w:rPr>
        <w:t>Inappropriate</w:t>
      </w:r>
      <w:proofErr w:type="gramEnd"/>
      <w:r>
        <w:rPr>
          <w:rFonts w:ascii="Century Gothic" w:eastAsia="Century Gothic" w:hAnsi="Century Gothic" w:cs="Century Gothic"/>
          <w:sz w:val="22"/>
          <w:szCs w:val="22"/>
        </w:rPr>
        <w:t xml:space="preserve"> sexualised behaviour for age/sexually transmitted infections;</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Evidence of/suspicions of physical or sexual assault;</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Relationships with controlling or significantly older individuals or groups;</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Multiple callers (unknown adults or peers);</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Frequenting areas known for sex work;</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r>
      <w:proofErr w:type="gramStart"/>
      <w:r>
        <w:rPr>
          <w:rFonts w:ascii="Century Gothic" w:eastAsia="Century Gothic" w:hAnsi="Century Gothic" w:cs="Century Gothic"/>
          <w:sz w:val="22"/>
          <w:szCs w:val="22"/>
        </w:rPr>
        <w:t>Concerning</w:t>
      </w:r>
      <w:proofErr w:type="gramEnd"/>
      <w:r>
        <w:rPr>
          <w:rFonts w:ascii="Century Gothic" w:eastAsia="Century Gothic" w:hAnsi="Century Gothic" w:cs="Century Gothic"/>
          <w:sz w:val="22"/>
          <w:szCs w:val="22"/>
        </w:rPr>
        <w:t xml:space="preserve"> use of the Internet or other social media;</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Increasing secretiveness around behaviours; and</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 xml:space="preserve">Self-harm or significant changes in emotional </w:t>
      </w:r>
      <w:proofErr w:type="gramStart"/>
      <w:r>
        <w:rPr>
          <w:rFonts w:ascii="Century Gothic" w:eastAsia="Century Gothic" w:hAnsi="Century Gothic" w:cs="Century Gothic"/>
          <w:sz w:val="22"/>
          <w:szCs w:val="22"/>
        </w:rPr>
        <w:t>well-being</w:t>
      </w:r>
      <w:proofErr w:type="gramEnd"/>
      <w:r>
        <w:rPr>
          <w:rFonts w:ascii="Century Gothic" w:eastAsia="Century Gothic" w:hAnsi="Century Gothic" w:cs="Century Gothic"/>
          <w:sz w:val="22"/>
          <w:szCs w:val="22"/>
        </w:rPr>
        <w:t>.</w:t>
      </w:r>
    </w:p>
    <w:p w:rsidR="007A1980" w:rsidRDefault="004D17D1">
      <w:pPr>
        <w:pStyle w:val="normal0"/>
        <w:tabs>
          <w:tab w:val="left" w:pos="325"/>
        </w:tabs>
        <w:spacing w:before="108" w:after="108"/>
        <w:ind w:right="108"/>
        <w:rPr>
          <w:rFonts w:ascii="Century Gothic" w:eastAsia="Century Gothic" w:hAnsi="Century Gothic" w:cs="Century Gothic"/>
          <w:sz w:val="22"/>
          <w:szCs w:val="22"/>
        </w:rPr>
      </w:pPr>
      <w:r>
        <w:rPr>
          <w:rFonts w:ascii="Century Gothic" w:eastAsia="Century Gothic" w:hAnsi="Century Gothic" w:cs="Century Gothic"/>
          <w:b/>
          <w:sz w:val="22"/>
          <w:szCs w:val="22"/>
        </w:rPr>
        <w:t>Potential vulnerabilities include</w:t>
      </w:r>
      <w:r>
        <w:rPr>
          <w:rFonts w:ascii="Century Gothic" w:eastAsia="Century Gothic" w:hAnsi="Century Gothic" w:cs="Century Gothic"/>
          <w:sz w:val="22"/>
          <w:szCs w:val="22"/>
        </w:rPr>
        <w:t>:</w:t>
      </w:r>
    </w:p>
    <w:p w:rsidR="007A1980" w:rsidRDefault="004D17D1">
      <w:pPr>
        <w:pStyle w:val="normal0"/>
        <w:tabs>
          <w:tab w:val="left" w:pos="325"/>
        </w:tabs>
        <w:spacing w:before="108" w:after="108"/>
        <w:ind w:right="108"/>
        <w:rPr>
          <w:rFonts w:ascii="Century Gothic" w:eastAsia="Century Gothic" w:hAnsi="Century Gothic" w:cs="Century Gothic"/>
          <w:sz w:val="22"/>
          <w:szCs w:val="22"/>
        </w:rPr>
      </w:pPr>
      <w:r>
        <w:rPr>
          <w:rFonts w:ascii="Century Gothic" w:eastAsia="Century Gothic" w:hAnsi="Century Gothic" w:cs="Century Gothic"/>
          <w:sz w:val="22"/>
          <w:szCs w:val="22"/>
        </w:rPr>
        <w:t>Although the following vulnerabilities increase the risk of child sexual exploitation, it must be remembered that not all children with these indicators will be exploited. Child sexual exploitation can occur without any of these issues.</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Having a prior experience of neglect, physical and/or sexual abuse;</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Lack of a safe/stable home environment, now or in the past (domestic violence or parental substance misuse, mental health issues or criminality, for example)</w:t>
      </w:r>
      <w:proofErr w:type="gramStart"/>
      <w:r>
        <w:rPr>
          <w:rFonts w:ascii="Century Gothic" w:eastAsia="Century Gothic" w:hAnsi="Century Gothic" w:cs="Century Gothic"/>
          <w:sz w:val="22"/>
          <w:szCs w:val="22"/>
        </w:rPr>
        <w:t>;</w:t>
      </w:r>
      <w:proofErr w:type="gramEnd"/>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r>
      <w:proofErr w:type="gramStart"/>
      <w:r>
        <w:rPr>
          <w:rFonts w:ascii="Century Gothic" w:eastAsia="Century Gothic" w:hAnsi="Century Gothic" w:cs="Century Gothic"/>
          <w:sz w:val="22"/>
          <w:szCs w:val="22"/>
        </w:rPr>
        <w:t>Recent</w:t>
      </w:r>
      <w:proofErr w:type="gramEnd"/>
      <w:r>
        <w:rPr>
          <w:rFonts w:ascii="Century Gothic" w:eastAsia="Century Gothic" w:hAnsi="Century Gothic" w:cs="Century Gothic"/>
          <w:sz w:val="22"/>
          <w:szCs w:val="22"/>
        </w:rPr>
        <w:t xml:space="preserve"> bereavement or loss;</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Social isolation or social difficulties;</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Absence of a safe environment to explore sexuality;</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Economic vulnerability;</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Homelessness or insecure accommodation status;</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Connections with other children and young people who are being sexually exploited;</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Family members or other connections involved in adult sex work;</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Having a physical or learning disability;</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r>
        <w:rPr>
          <w:rFonts w:ascii="Century Gothic" w:eastAsia="Century Gothic" w:hAnsi="Century Gothic" w:cs="Century Gothic"/>
          <w:sz w:val="22"/>
          <w:szCs w:val="22"/>
        </w:rPr>
        <w:t>•</w:t>
      </w:r>
      <w:r>
        <w:rPr>
          <w:rFonts w:ascii="Century Gothic" w:eastAsia="Century Gothic" w:hAnsi="Century Gothic" w:cs="Century Gothic"/>
          <w:sz w:val="22"/>
          <w:szCs w:val="22"/>
        </w:rPr>
        <w:tab/>
        <w:t>Being in care (particularly those in residential care and those with interrupted care histories); and</w:t>
      </w:r>
    </w:p>
    <w:p w:rsidR="007A1980" w:rsidRDefault="004D17D1">
      <w:pPr>
        <w:pStyle w:val="normal0"/>
        <w:tabs>
          <w:tab w:val="left" w:pos="325"/>
        </w:tabs>
        <w:spacing w:before="108" w:after="108"/>
        <w:ind w:left="183" w:right="108"/>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w:t>
      </w:r>
      <w:r>
        <w:rPr>
          <w:rFonts w:ascii="Century Gothic" w:eastAsia="Century Gothic" w:hAnsi="Century Gothic" w:cs="Century Gothic"/>
          <w:sz w:val="22"/>
          <w:szCs w:val="22"/>
        </w:rPr>
        <w:tab/>
        <w:t>Sexual identity.</w:t>
      </w:r>
      <w:proofErr w:type="gramEnd"/>
    </w:p>
    <w:p w:rsidR="007A1980" w:rsidRDefault="004D17D1">
      <w:pPr>
        <w:pStyle w:val="normal0"/>
        <w:ind w:right="108"/>
        <w:rPr>
          <w:rFonts w:ascii="Century Gothic" w:eastAsia="Century Gothic" w:hAnsi="Century Gothic" w:cs="Century Gothic"/>
          <w:sz w:val="22"/>
          <w:szCs w:val="22"/>
        </w:rPr>
      </w:pPr>
      <w:r>
        <w:rPr>
          <w:rFonts w:ascii="Century Gothic" w:eastAsia="Century Gothic" w:hAnsi="Century Gothic" w:cs="Century Gothic"/>
          <w:sz w:val="22"/>
          <w:szCs w:val="22"/>
        </w:rPr>
        <w:t>Staff should also be aware that many children and young people who are victims of sexual exploitation do not recognise themselves as such and should refer any concerns to the DSL.</w:t>
      </w:r>
    </w:p>
    <w:p w:rsidR="007A1980" w:rsidRDefault="007A1980">
      <w:pPr>
        <w:pStyle w:val="normal0"/>
        <w:ind w:right="108"/>
        <w:rPr>
          <w:rFonts w:ascii="Century Gothic" w:eastAsia="Century Gothic" w:hAnsi="Century Gothic" w:cs="Century Gothic"/>
          <w:b/>
          <w:color w:val="9900FF"/>
          <w:sz w:val="22"/>
          <w:szCs w:val="22"/>
        </w:rPr>
      </w:pPr>
    </w:p>
    <w:p w:rsidR="007A1980" w:rsidRPr="004008F6" w:rsidRDefault="004D17D1">
      <w:pPr>
        <w:pStyle w:val="normal0"/>
        <w:ind w:right="108"/>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7.6 CCE</w:t>
      </w:r>
    </w:p>
    <w:p w:rsidR="007A1980" w:rsidRPr="004008F6" w:rsidRDefault="004D17D1">
      <w:pPr>
        <w:pStyle w:val="normal0"/>
        <w:ind w:right="108"/>
        <w:rPr>
          <w:rFonts w:ascii="Century Gothic" w:eastAsia="Century Gothic" w:hAnsi="Century Gothic" w:cs="Century Gothic"/>
          <w:sz w:val="22"/>
          <w:szCs w:val="22"/>
        </w:rPr>
      </w:pPr>
      <w:r w:rsidRPr="004008F6">
        <w:rPr>
          <w:rFonts w:ascii="Century Gothic" w:eastAsia="Century Gothic" w:hAnsi="Century Gothic" w:cs="Century Gothic"/>
          <w:b/>
          <w:sz w:val="22"/>
          <w:szCs w:val="22"/>
        </w:rPr>
        <w:t>Child criminal exploitation</w:t>
      </w:r>
      <w:r w:rsidRPr="004008F6">
        <w:rPr>
          <w:rFonts w:ascii="Century Gothic" w:eastAsia="Century Gothic" w:hAnsi="Century Gothic" w:cs="Century Gothic"/>
          <w:sz w:val="22"/>
          <w:szCs w:val="22"/>
        </w:rPr>
        <w:t xml:space="preserve"> (CCE) is a form of abuse where an individual or group takes </w:t>
      </w:r>
      <w:r w:rsidRPr="004008F6">
        <w:rPr>
          <w:rFonts w:ascii="Century Gothic" w:eastAsia="Century Gothic" w:hAnsi="Century Gothic" w:cs="Century Gothic"/>
          <w:sz w:val="22"/>
          <w:szCs w:val="22"/>
          <w:highlight w:val="white"/>
        </w:rPr>
        <w:t xml:space="preserve">advantage of an imbalance of power to coerce, control, manipulate or deceive a child into criminal activity, </w:t>
      </w:r>
      <w:r w:rsidRPr="004008F6">
        <w:rPr>
          <w:rFonts w:ascii="Century Gothic" w:eastAsia="Century Gothic" w:hAnsi="Century Gothic" w:cs="Century Gothic"/>
          <w:sz w:val="22"/>
          <w:szCs w:val="22"/>
        </w:rPr>
        <w:t>in exchange for something the victim needs or wants, and/or for the financial or other advantage of the perpetrator or facilitator, and/or through violence or the threat of violence.</w:t>
      </w:r>
    </w:p>
    <w:p w:rsidR="007A1980" w:rsidRPr="004008F6" w:rsidRDefault="004D17D1">
      <w:pPr>
        <w:pStyle w:val="normal0"/>
        <w:spacing w:before="240" w:after="240"/>
        <w:rPr>
          <w:rFonts w:ascii="Century Gothic" w:eastAsia="Century Gothic" w:hAnsi="Century Gothic" w:cs="Century Gothic"/>
          <w:sz w:val="22"/>
          <w:szCs w:val="22"/>
        </w:rPr>
      </w:pPr>
      <w:proofErr w:type="gramStart"/>
      <w:r w:rsidRPr="004008F6">
        <w:rPr>
          <w:rFonts w:ascii="Century Gothic" w:eastAsia="Century Gothic" w:hAnsi="Century Gothic" w:cs="Century Gothic"/>
          <w:sz w:val="22"/>
          <w:szCs w:val="22"/>
        </w:rPr>
        <w:t>The abuse can be perpetrated by males or females, and children or adults</w:t>
      </w:r>
      <w:proofErr w:type="gramEnd"/>
      <w:r w:rsidRPr="004008F6">
        <w:rPr>
          <w:rFonts w:ascii="Century Gothic" w:eastAsia="Century Gothic" w:hAnsi="Century Gothic" w:cs="Century Gothic"/>
          <w:sz w:val="22"/>
          <w:szCs w:val="22"/>
        </w:rPr>
        <w:t>. It can be a one-off occurrence or a series of incidents over time, and range from opportunistic to complex organised abuse.</w:t>
      </w:r>
    </w:p>
    <w:p w:rsidR="007A1980" w:rsidRPr="004008F6" w:rsidRDefault="004D17D1">
      <w:pPr>
        <w:pStyle w:val="normal0"/>
        <w:spacing w:before="240"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The victim</w:t>
      </w:r>
      <w:r w:rsidRPr="004008F6">
        <w:rPr>
          <w:rFonts w:ascii="Century Gothic" w:eastAsia="Century Gothic" w:hAnsi="Century Gothic" w:cs="Century Gothic"/>
          <w:sz w:val="22"/>
          <w:szCs w:val="22"/>
          <w:highlight w:val="white"/>
        </w:rPr>
        <w:t xml:space="preserve"> can be exploited even when the activity appears to be consensual. It does not always involve physical contact and can happen online. For example, young people may be forced to </w:t>
      </w:r>
      <w:r w:rsidRPr="004008F6">
        <w:rPr>
          <w:rFonts w:ascii="Century Gothic" w:eastAsia="Century Gothic" w:hAnsi="Century Gothic" w:cs="Century Gothic"/>
          <w:sz w:val="22"/>
          <w:szCs w:val="22"/>
        </w:rPr>
        <w:t>work in cannabis factories, coerced into moving drugs or money across the country (county lines - see below), forced to shoplift or pickpocket, or to threaten other young people.</w:t>
      </w:r>
    </w:p>
    <w:p w:rsidR="007A1980" w:rsidRPr="004008F6" w:rsidRDefault="004D17D1">
      <w:pPr>
        <w:pStyle w:val="normal0"/>
        <w:spacing w:before="240" w:after="240"/>
        <w:rPr>
          <w:rFonts w:ascii="Century Gothic" w:eastAsia="Century Gothic" w:hAnsi="Century Gothic" w:cs="Century Gothic"/>
          <w:sz w:val="22"/>
          <w:szCs w:val="22"/>
          <w:highlight w:val="white"/>
        </w:rPr>
      </w:pPr>
      <w:r w:rsidRPr="004008F6">
        <w:rPr>
          <w:rFonts w:ascii="Century Gothic" w:eastAsia="Century Gothic" w:hAnsi="Century Gothic" w:cs="Century Gothic"/>
          <w:sz w:val="22"/>
          <w:szCs w:val="22"/>
          <w:highlight w:val="white"/>
        </w:rPr>
        <w:t>Indicators of CCE can include a child:</w:t>
      </w:r>
    </w:p>
    <w:p w:rsidR="007A1980" w:rsidRPr="004008F6" w:rsidRDefault="004D17D1">
      <w:pPr>
        <w:pStyle w:val="normal0"/>
        <w:numPr>
          <w:ilvl w:val="0"/>
          <w:numId w:val="23"/>
        </w:numPr>
        <w:spacing w:before="240"/>
      </w:pPr>
      <w:r w:rsidRPr="004008F6">
        <w:rPr>
          <w:sz w:val="14"/>
          <w:szCs w:val="14"/>
        </w:rPr>
        <w:t xml:space="preserve">  </w:t>
      </w:r>
      <w:r w:rsidRPr="004008F6">
        <w:rPr>
          <w:rFonts w:ascii="Century Gothic" w:eastAsia="Century Gothic" w:hAnsi="Century Gothic" w:cs="Century Gothic"/>
          <w:sz w:val="22"/>
          <w:szCs w:val="22"/>
        </w:rPr>
        <w:t>Appearing with unexplained gifts or new possessions</w:t>
      </w:r>
    </w:p>
    <w:p w:rsidR="007A1980" w:rsidRPr="004008F6" w:rsidRDefault="004D17D1">
      <w:pPr>
        <w:pStyle w:val="normal0"/>
        <w:numPr>
          <w:ilvl w:val="0"/>
          <w:numId w:val="23"/>
        </w:numPr>
      </w:pPr>
      <w:r w:rsidRPr="004008F6">
        <w:rPr>
          <w:sz w:val="14"/>
          <w:szCs w:val="14"/>
        </w:rPr>
        <w:t xml:space="preserve">  </w:t>
      </w:r>
      <w:r w:rsidRPr="004008F6">
        <w:rPr>
          <w:rFonts w:ascii="Century Gothic" w:eastAsia="Century Gothic" w:hAnsi="Century Gothic" w:cs="Century Gothic"/>
          <w:sz w:val="22"/>
          <w:szCs w:val="22"/>
        </w:rPr>
        <w:t>Associating with other young people involved in exploitation</w:t>
      </w:r>
    </w:p>
    <w:p w:rsidR="007A1980" w:rsidRPr="004008F6" w:rsidRDefault="004D17D1">
      <w:pPr>
        <w:pStyle w:val="normal0"/>
        <w:numPr>
          <w:ilvl w:val="0"/>
          <w:numId w:val="23"/>
        </w:numPr>
      </w:pPr>
      <w:r w:rsidRPr="004008F6">
        <w:rPr>
          <w:sz w:val="14"/>
          <w:szCs w:val="14"/>
        </w:rPr>
        <w:t xml:space="preserve">  </w:t>
      </w:r>
      <w:r w:rsidRPr="004008F6">
        <w:rPr>
          <w:rFonts w:ascii="Century Gothic" w:eastAsia="Century Gothic" w:hAnsi="Century Gothic" w:cs="Century Gothic"/>
          <w:sz w:val="22"/>
          <w:szCs w:val="22"/>
        </w:rPr>
        <w:t>Suffering from changes in emotional wellbeing</w:t>
      </w:r>
    </w:p>
    <w:p w:rsidR="007A1980" w:rsidRPr="004008F6" w:rsidRDefault="004D17D1">
      <w:pPr>
        <w:pStyle w:val="normal0"/>
        <w:numPr>
          <w:ilvl w:val="0"/>
          <w:numId w:val="23"/>
        </w:numPr>
      </w:pPr>
      <w:r w:rsidRPr="004008F6">
        <w:rPr>
          <w:sz w:val="14"/>
          <w:szCs w:val="14"/>
        </w:rPr>
        <w:t xml:space="preserve">  </w:t>
      </w:r>
      <w:r w:rsidRPr="004008F6">
        <w:rPr>
          <w:rFonts w:ascii="Century Gothic" w:eastAsia="Century Gothic" w:hAnsi="Century Gothic" w:cs="Century Gothic"/>
          <w:sz w:val="22"/>
          <w:szCs w:val="22"/>
        </w:rPr>
        <w:t>Misusing drugs and alcohol</w:t>
      </w:r>
    </w:p>
    <w:p w:rsidR="007A1980" w:rsidRPr="004008F6" w:rsidRDefault="004D17D1">
      <w:pPr>
        <w:pStyle w:val="normal0"/>
        <w:numPr>
          <w:ilvl w:val="0"/>
          <w:numId w:val="23"/>
        </w:numPr>
      </w:pPr>
      <w:r w:rsidRPr="004008F6">
        <w:rPr>
          <w:sz w:val="14"/>
          <w:szCs w:val="14"/>
        </w:rPr>
        <w:t xml:space="preserve">  </w:t>
      </w:r>
      <w:r w:rsidRPr="004008F6">
        <w:rPr>
          <w:rFonts w:ascii="Century Gothic" w:eastAsia="Century Gothic" w:hAnsi="Century Gothic" w:cs="Century Gothic"/>
          <w:sz w:val="22"/>
          <w:szCs w:val="22"/>
        </w:rPr>
        <w:t>Going missing for periods of time or regularly coming home late</w:t>
      </w:r>
    </w:p>
    <w:p w:rsidR="007A1980" w:rsidRPr="004008F6" w:rsidRDefault="004D17D1">
      <w:pPr>
        <w:pStyle w:val="normal0"/>
        <w:numPr>
          <w:ilvl w:val="0"/>
          <w:numId w:val="23"/>
        </w:numPr>
      </w:pPr>
      <w:r w:rsidRPr="004008F6">
        <w:rPr>
          <w:sz w:val="14"/>
          <w:szCs w:val="14"/>
        </w:rPr>
        <w:t xml:space="preserve">  </w:t>
      </w:r>
      <w:r w:rsidRPr="004008F6">
        <w:rPr>
          <w:rFonts w:ascii="Century Gothic" w:eastAsia="Century Gothic" w:hAnsi="Century Gothic" w:cs="Century Gothic"/>
          <w:sz w:val="22"/>
          <w:szCs w:val="22"/>
        </w:rPr>
        <w:t>Regularly missing school or education</w:t>
      </w:r>
    </w:p>
    <w:p w:rsidR="007A1980" w:rsidRPr="004008F6" w:rsidRDefault="004D17D1">
      <w:pPr>
        <w:pStyle w:val="normal0"/>
        <w:numPr>
          <w:ilvl w:val="0"/>
          <w:numId w:val="23"/>
        </w:numPr>
        <w:spacing w:after="240"/>
      </w:pPr>
      <w:r w:rsidRPr="004008F6">
        <w:rPr>
          <w:sz w:val="14"/>
          <w:szCs w:val="14"/>
        </w:rPr>
        <w:t xml:space="preserve">  </w:t>
      </w:r>
      <w:r w:rsidRPr="004008F6">
        <w:rPr>
          <w:rFonts w:ascii="Century Gothic" w:eastAsia="Century Gothic" w:hAnsi="Century Gothic" w:cs="Century Gothic"/>
          <w:sz w:val="22"/>
          <w:szCs w:val="22"/>
        </w:rPr>
        <w:t>Not taking part in education</w:t>
      </w:r>
    </w:p>
    <w:p w:rsidR="007A1980" w:rsidRDefault="004D17D1">
      <w:pPr>
        <w:pStyle w:val="normal0"/>
        <w:spacing w:before="240" w:after="240"/>
        <w:rPr>
          <w:rFonts w:ascii="Century Gothic" w:eastAsia="Century Gothic" w:hAnsi="Century Gothic" w:cs="Century Gothic"/>
          <w:sz w:val="22"/>
          <w:szCs w:val="22"/>
        </w:rPr>
      </w:pPr>
      <w:r w:rsidRPr="004008F6">
        <w:rPr>
          <w:rFonts w:ascii="Century Gothic" w:eastAsia="Century Gothic" w:hAnsi="Century Gothic" w:cs="Century Gothic"/>
          <w:sz w:val="22"/>
          <w:szCs w:val="22"/>
        </w:rPr>
        <w:t xml:space="preserve">If a member of staff suspects CCE, they will discuss this with the DSL. The DSL will trigger the local safeguarding </w:t>
      </w:r>
      <w:proofErr w:type="gramStart"/>
      <w:r w:rsidRPr="004008F6">
        <w:rPr>
          <w:rFonts w:ascii="Century Gothic" w:eastAsia="Century Gothic" w:hAnsi="Century Gothic" w:cs="Century Gothic"/>
          <w:sz w:val="22"/>
          <w:szCs w:val="22"/>
        </w:rPr>
        <w:t>procedures,</w:t>
      </w:r>
      <w:proofErr w:type="gramEnd"/>
      <w:r w:rsidRPr="004008F6">
        <w:rPr>
          <w:rFonts w:ascii="Century Gothic" w:eastAsia="Century Gothic" w:hAnsi="Century Gothic" w:cs="Century Gothic"/>
          <w:sz w:val="22"/>
          <w:szCs w:val="22"/>
        </w:rPr>
        <w:t xml:space="preserve"> including a referral to the local authority’s children’s social care team and the police, if</w:t>
      </w:r>
      <w:r>
        <w:rPr>
          <w:rFonts w:ascii="Century Gothic" w:eastAsia="Century Gothic" w:hAnsi="Century Gothic" w:cs="Century Gothic"/>
          <w:color w:val="9900FF"/>
          <w:sz w:val="22"/>
          <w:szCs w:val="22"/>
        </w:rPr>
        <w:t xml:space="preserve"> </w:t>
      </w:r>
      <w:r w:rsidRPr="004008F6">
        <w:rPr>
          <w:rFonts w:ascii="Century Gothic" w:eastAsia="Century Gothic" w:hAnsi="Century Gothic" w:cs="Century Gothic"/>
          <w:sz w:val="22"/>
          <w:szCs w:val="22"/>
        </w:rPr>
        <w:t>appropriate.</w:t>
      </w:r>
    </w:p>
    <w:p w:rsidR="007A1980" w:rsidRDefault="004D17D1">
      <w:pPr>
        <w:pStyle w:val="normal0"/>
        <w:spacing w:line="276" w:lineRule="auto"/>
        <w:rPr>
          <w:rFonts w:ascii="Century Gothic" w:eastAsia="Century Gothic" w:hAnsi="Century Gothic" w:cs="Century Gothic"/>
          <w:b/>
          <w:sz w:val="22"/>
          <w:szCs w:val="22"/>
        </w:rPr>
      </w:pPr>
      <w:r w:rsidRPr="004008F6">
        <w:rPr>
          <w:rFonts w:ascii="Century Gothic" w:eastAsia="Century Gothic" w:hAnsi="Century Gothic" w:cs="Century Gothic"/>
          <w:b/>
          <w:sz w:val="22"/>
          <w:szCs w:val="22"/>
        </w:rPr>
        <w:t>7.7 County</w:t>
      </w:r>
      <w:r>
        <w:rPr>
          <w:rFonts w:ascii="Century Gothic" w:eastAsia="Century Gothic" w:hAnsi="Century Gothic" w:cs="Century Gothic"/>
          <w:b/>
          <w:sz w:val="22"/>
          <w:szCs w:val="22"/>
        </w:rPr>
        <w:t xml:space="preserve"> Lines</w:t>
      </w:r>
    </w:p>
    <w:p w:rsidR="007A1980" w:rsidRDefault="004D17D1">
      <w:pPr>
        <w:pStyle w:val="norm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At</w:t>
      </w:r>
      <w:r>
        <w:rPr>
          <w:rFonts w:ascii="Century Gothic" w:eastAsia="Century Gothic" w:hAnsi="Century Gothic" w:cs="Century Gothic"/>
          <w:color w:val="FF0000"/>
          <w:sz w:val="22"/>
          <w:szCs w:val="22"/>
        </w:rPr>
        <w:t xml:space="preserve"> </w:t>
      </w:r>
      <w:r w:rsidR="004008F6">
        <w:rPr>
          <w:rFonts w:ascii="Century Gothic" w:eastAsia="Century Gothic" w:hAnsi="Century Gothic" w:cs="Century Gothic"/>
          <w:sz w:val="22"/>
          <w:szCs w:val="22"/>
        </w:rPr>
        <w:t>SSWL</w:t>
      </w:r>
      <w:r>
        <w:rPr>
          <w:rFonts w:ascii="Century Gothic" w:eastAsia="Century Gothic" w:hAnsi="Century Gothic" w:cs="Century Gothic"/>
          <w:sz w:val="22"/>
          <w:szCs w:val="22"/>
        </w:rPr>
        <w:t xml:space="preserve"> Academy, we recognise that some of our vulnerable students may be at risk of being exploited by criminals.</w:t>
      </w:r>
    </w:p>
    <w:p w:rsidR="007A1980" w:rsidRDefault="004D17D1">
      <w:pPr>
        <w:pStyle w:val="normal0"/>
        <w:rPr>
          <w:rFonts w:ascii="Century Gothic" w:eastAsia="Century Gothic" w:hAnsi="Century Gothic" w:cs="Century Gothic"/>
          <w:sz w:val="22"/>
          <w:szCs w:val="22"/>
          <w:shd w:val="clear" w:color="auto" w:fill="C52827"/>
        </w:rPr>
      </w:pPr>
      <w:r>
        <w:rPr>
          <w:rFonts w:ascii="Century Gothic" w:eastAsia="Century Gothic" w:hAnsi="Century Gothic" w:cs="Century Gothic"/>
          <w:sz w:val="22"/>
          <w:szCs w:val="22"/>
        </w:rPr>
        <w:t>Criminal exploitation is also known as 'county lines' and is when gangs and organised crime networks exploit children to sell drugs. Often these children are made to travel across counties, and they use dedicated mobile phone ‘lines’ to supply drugs</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Gangs deliberately target vulnerable children through grooming, threatening or tricking them into trafficking drugs. </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They might threaten a young person physically, or they might threaten the young person’s family members. The gangs might also offer something in return for the young person’s cooperation – it could be money, food, alcohol, clothes and jewellery, or improved status – but the giving of these gifts will usually be manipulated so that the child feels they are in debt to their exploiter.</w:t>
      </w:r>
    </w:p>
    <w:p w:rsidR="007A1980" w:rsidRDefault="007A1980">
      <w:pPr>
        <w:pStyle w:val="normal0"/>
        <w:spacing w:line="276" w:lineRule="auto"/>
        <w:rPr>
          <w:rFonts w:ascii="Century Gothic" w:eastAsia="Century Gothic" w:hAnsi="Century Gothic" w:cs="Century Gothic"/>
          <w:sz w:val="22"/>
          <w:szCs w:val="22"/>
        </w:rPr>
      </w:pPr>
    </w:p>
    <w:p w:rsidR="007A1980" w:rsidRDefault="004D17D1">
      <w:pPr>
        <w:pStyle w:val="Heading2"/>
        <w:keepNext w:val="0"/>
        <w:spacing w:after="300" w:line="264" w:lineRule="auto"/>
        <w:jc w:val="left"/>
        <w:rPr>
          <w:rFonts w:ascii="Century Gothic" w:eastAsia="Century Gothic" w:hAnsi="Century Gothic" w:cs="Century Gothic"/>
          <w:sz w:val="22"/>
          <w:szCs w:val="22"/>
        </w:rPr>
      </w:pPr>
      <w:bookmarkStart w:id="1" w:name="_30j0zll" w:colFirst="0" w:colLast="0"/>
      <w:bookmarkEnd w:id="1"/>
      <w:r>
        <w:rPr>
          <w:rFonts w:ascii="Century Gothic" w:eastAsia="Century Gothic" w:hAnsi="Century Gothic" w:cs="Century Gothic"/>
          <w:b w:val="0"/>
          <w:sz w:val="22"/>
          <w:szCs w:val="22"/>
          <w:u w:val="none"/>
        </w:rPr>
        <w:t>Signs of criminal exploitation and county lines:</w:t>
      </w:r>
    </w:p>
    <w:p w:rsidR="007A1980" w:rsidRDefault="004D17D1">
      <w:pPr>
        <w:pStyle w:val="normal0"/>
        <w:numPr>
          <w:ilvl w:val="0"/>
          <w:numId w:val="29"/>
        </w:numPr>
        <w:spacing w:before="60" w:line="373" w:lineRule="auto"/>
        <w:rPr>
          <w:rFonts w:ascii="Century Gothic" w:eastAsia="Century Gothic" w:hAnsi="Century Gothic" w:cs="Century Gothic"/>
          <w:sz w:val="22"/>
          <w:szCs w:val="22"/>
        </w:rPr>
      </w:pPr>
      <w:r>
        <w:rPr>
          <w:rFonts w:ascii="Century Gothic" w:eastAsia="Century Gothic" w:hAnsi="Century Gothic" w:cs="Century Gothic"/>
          <w:sz w:val="22"/>
          <w:szCs w:val="22"/>
        </w:rPr>
        <w:t>Returning home late, staying out all night or going missing</w:t>
      </w:r>
    </w:p>
    <w:p w:rsidR="007A1980" w:rsidRDefault="004D17D1">
      <w:pPr>
        <w:pStyle w:val="normal0"/>
        <w:numPr>
          <w:ilvl w:val="0"/>
          <w:numId w:val="29"/>
        </w:numPr>
        <w:spacing w:line="373" w:lineRule="auto"/>
        <w:rPr>
          <w:rFonts w:ascii="Century Gothic" w:eastAsia="Century Gothic" w:hAnsi="Century Gothic" w:cs="Century Gothic"/>
          <w:sz w:val="22"/>
          <w:szCs w:val="22"/>
        </w:rPr>
      </w:pPr>
      <w:r>
        <w:rPr>
          <w:rFonts w:ascii="Century Gothic" w:eastAsia="Century Gothic" w:hAnsi="Century Gothic" w:cs="Century Gothic"/>
          <w:sz w:val="22"/>
          <w:szCs w:val="22"/>
        </w:rPr>
        <w:t>Being found in areas away from home</w:t>
      </w:r>
    </w:p>
    <w:p w:rsidR="007A1980" w:rsidRDefault="004D17D1">
      <w:pPr>
        <w:pStyle w:val="normal0"/>
        <w:numPr>
          <w:ilvl w:val="0"/>
          <w:numId w:val="29"/>
        </w:numPr>
        <w:spacing w:line="373" w:lineRule="auto"/>
        <w:rPr>
          <w:rFonts w:ascii="Century Gothic" w:eastAsia="Century Gothic" w:hAnsi="Century Gothic" w:cs="Century Gothic"/>
          <w:sz w:val="22"/>
          <w:szCs w:val="22"/>
        </w:rPr>
      </w:pPr>
      <w:r>
        <w:rPr>
          <w:rFonts w:ascii="Century Gothic" w:eastAsia="Century Gothic" w:hAnsi="Century Gothic" w:cs="Century Gothic"/>
          <w:sz w:val="22"/>
          <w:szCs w:val="22"/>
        </w:rPr>
        <w:t>Increasing drug use, or being found to have large amounts of drugs on them</w:t>
      </w:r>
    </w:p>
    <w:p w:rsidR="007A1980" w:rsidRDefault="004D17D1">
      <w:pPr>
        <w:pStyle w:val="normal0"/>
        <w:numPr>
          <w:ilvl w:val="0"/>
          <w:numId w:val="29"/>
        </w:numPr>
        <w:spacing w:line="373" w:lineRule="auto"/>
        <w:rPr>
          <w:rFonts w:ascii="Century Gothic" w:eastAsia="Century Gothic" w:hAnsi="Century Gothic" w:cs="Century Gothic"/>
          <w:sz w:val="22"/>
          <w:szCs w:val="22"/>
        </w:rPr>
      </w:pPr>
      <w:r>
        <w:rPr>
          <w:rFonts w:ascii="Century Gothic" w:eastAsia="Century Gothic" w:hAnsi="Century Gothic" w:cs="Century Gothic"/>
          <w:sz w:val="22"/>
          <w:szCs w:val="22"/>
        </w:rPr>
        <w:t>Being secretive about who they are talking to and where they are going</w:t>
      </w:r>
    </w:p>
    <w:p w:rsidR="007A1980" w:rsidRDefault="004D17D1">
      <w:pPr>
        <w:pStyle w:val="normal0"/>
        <w:numPr>
          <w:ilvl w:val="0"/>
          <w:numId w:val="29"/>
        </w:numPr>
        <w:spacing w:line="373" w:lineRule="auto"/>
        <w:rPr>
          <w:rFonts w:ascii="Century Gothic" w:eastAsia="Century Gothic" w:hAnsi="Century Gothic" w:cs="Century Gothic"/>
          <w:sz w:val="22"/>
          <w:szCs w:val="22"/>
        </w:rPr>
      </w:pPr>
      <w:r>
        <w:rPr>
          <w:rFonts w:ascii="Century Gothic" w:eastAsia="Century Gothic" w:hAnsi="Century Gothic" w:cs="Century Gothic"/>
          <w:sz w:val="22"/>
          <w:szCs w:val="22"/>
        </w:rPr>
        <w:t>Unexplained absences from school, college, training or work</w:t>
      </w:r>
    </w:p>
    <w:p w:rsidR="007A1980" w:rsidRDefault="004D17D1">
      <w:pPr>
        <w:pStyle w:val="normal0"/>
        <w:numPr>
          <w:ilvl w:val="0"/>
          <w:numId w:val="29"/>
        </w:numPr>
        <w:spacing w:line="373" w:lineRule="auto"/>
        <w:rPr>
          <w:rFonts w:ascii="Century Gothic" w:eastAsia="Century Gothic" w:hAnsi="Century Gothic" w:cs="Century Gothic"/>
          <w:sz w:val="22"/>
          <w:szCs w:val="22"/>
        </w:rPr>
      </w:pPr>
      <w:r>
        <w:rPr>
          <w:rFonts w:ascii="Century Gothic" w:eastAsia="Century Gothic" w:hAnsi="Century Gothic" w:cs="Century Gothic"/>
          <w:sz w:val="22"/>
          <w:szCs w:val="22"/>
        </w:rPr>
        <w:t>Unexplained money, phone(s), clothes or jewellery</w:t>
      </w:r>
    </w:p>
    <w:p w:rsidR="007A1980" w:rsidRDefault="004D17D1">
      <w:pPr>
        <w:pStyle w:val="normal0"/>
        <w:numPr>
          <w:ilvl w:val="0"/>
          <w:numId w:val="29"/>
        </w:numPr>
        <w:spacing w:line="373" w:lineRule="auto"/>
        <w:rPr>
          <w:rFonts w:ascii="Century Gothic" w:eastAsia="Century Gothic" w:hAnsi="Century Gothic" w:cs="Century Gothic"/>
          <w:sz w:val="22"/>
          <w:szCs w:val="22"/>
        </w:rPr>
      </w:pPr>
      <w:r>
        <w:rPr>
          <w:rFonts w:ascii="Century Gothic" w:eastAsia="Century Gothic" w:hAnsi="Century Gothic" w:cs="Century Gothic"/>
          <w:sz w:val="22"/>
          <w:szCs w:val="22"/>
        </w:rPr>
        <w:t>Increasingly disruptive or aggressive behaviour</w:t>
      </w:r>
    </w:p>
    <w:p w:rsidR="007A1980" w:rsidRDefault="004D17D1">
      <w:pPr>
        <w:pStyle w:val="normal0"/>
        <w:numPr>
          <w:ilvl w:val="0"/>
          <w:numId w:val="29"/>
        </w:numPr>
        <w:spacing w:line="373" w:lineRule="auto"/>
        <w:rPr>
          <w:rFonts w:ascii="Century Gothic" w:eastAsia="Century Gothic" w:hAnsi="Century Gothic" w:cs="Century Gothic"/>
          <w:sz w:val="22"/>
          <w:szCs w:val="22"/>
        </w:rPr>
      </w:pPr>
      <w:r>
        <w:rPr>
          <w:rFonts w:ascii="Century Gothic" w:eastAsia="Century Gothic" w:hAnsi="Century Gothic" w:cs="Century Gothic"/>
          <w:sz w:val="22"/>
          <w:szCs w:val="22"/>
        </w:rPr>
        <w:t>Using sexual, drug-related or violent language you wouldn’t expect them to know</w:t>
      </w:r>
    </w:p>
    <w:p w:rsidR="007A1980" w:rsidRDefault="004D17D1">
      <w:pPr>
        <w:pStyle w:val="normal0"/>
        <w:numPr>
          <w:ilvl w:val="0"/>
          <w:numId w:val="29"/>
        </w:numPr>
        <w:spacing w:line="373" w:lineRule="auto"/>
        <w:rPr>
          <w:rFonts w:ascii="Century Gothic" w:eastAsia="Century Gothic" w:hAnsi="Century Gothic" w:cs="Century Gothic"/>
          <w:sz w:val="22"/>
          <w:szCs w:val="22"/>
        </w:rPr>
      </w:pPr>
      <w:r>
        <w:rPr>
          <w:rFonts w:ascii="Century Gothic" w:eastAsia="Century Gothic" w:hAnsi="Century Gothic" w:cs="Century Gothic"/>
          <w:sz w:val="22"/>
          <w:szCs w:val="22"/>
        </w:rPr>
        <w:t>Coming home with injuries or looking particularly dishevelled</w:t>
      </w:r>
    </w:p>
    <w:p w:rsidR="007A1980" w:rsidRDefault="004D17D1">
      <w:pPr>
        <w:pStyle w:val="normal0"/>
        <w:numPr>
          <w:ilvl w:val="0"/>
          <w:numId w:val="29"/>
        </w:numPr>
        <w:spacing w:line="373" w:lineRule="auto"/>
        <w:rPr>
          <w:rFonts w:ascii="Century Gothic" w:eastAsia="Century Gothic" w:hAnsi="Century Gothic" w:cs="Century Gothic"/>
          <w:sz w:val="22"/>
          <w:szCs w:val="22"/>
        </w:rPr>
      </w:pPr>
      <w:r>
        <w:rPr>
          <w:rFonts w:ascii="Century Gothic" w:eastAsia="Century Gothic" w:hAnsi="Century Gothic" w:cs="Century Gothic"/>
          <w:sz w:val="22"/>
          <w:szCs w:val="22"/>
        </w:rPr>
        <w:t>Having hotel cards or keys to unknown places.</w:t>
      </w:r>
    </w:p>
    <w:p w:rsidR="007A1980" w:rsidRDefault="004D17D1">
      <w:pPr>
        <w:pStyle w:val="normal0"/>
        <w:spacing w:before="60" w:after="28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You must inform the DSL if you have any reason to suspect a child is involved with drug trafficking. </w:t>
      </w:r>
    </w:p>
    <w:p w:rsidR="007A1980" w:rsidRPr="00C61816" w:rsidRDefault="004D17D1">
      <w:pPr>
        <w:pStyle w:val="normal0"/>
        <w:spacing w:before="240" w:after="120"/>
        <w:rPr>
          <w:rFonts w:ascii="Century Gothic" w:eastAsia="Century Gothic" w:hAnsi="Century Gothic" w:cs="Century Gothic"/>
          <w:b/>
          <w:sz w:val="22"/>
          <w:szCs w:val="22"/>
        </w:rPr>
      </w:pPr>
      <w:r w:rsidRPr="00C61816">
        <w:rPr>
          <w:rFonts w:ascii="Century Gothic" w:eastAsia="Century Gothic" w:hAnsi="Century Gothic" w:cs="Century Gothic"/>
          <w:b/>
          <w:sz w:val="22"/>
          <w:szCs w:val="22"/>
        </w:rPr>
        <w:t>7.8 Domestic abuse</w:t>
      </w:r>
    </w:p>
    <w:p w:rsidR="007A1980" w:rsidRPr="00C61816" w:rsidRDefault="004D17D1">
      <w:pPr>
        <w:pStyle w:val="normal0"/>
        <w:spacing w:before="240" w:after="24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 xml:space="preserve">Children can witness and be adversely affected by domestic abuse and/or violence at home where it occurs between family members. In some cases, </w:t>
      </w:r>
      <w:proofErr w:type="gramStart"/>
      <w:r w:rsidRPr="00C61816">
        <w:rPr>
          <w:rFonts w:ascii="Century Gothic" w:eastAsia="Century Gothic" w:hAnsi="Century Gothic" w:cs="Century Gothic"/>
          <w:sz w:val="22"/>
          <w:szCs w:val="22"/>
        </w:rPr>
        <w:t>a child may blame themselves</w:t>
      </w:r>
      <w:proofErr w:type="gramEnd"/>
      <w:r w:rsidRPr="00C61816">
        <w:rPr>
          <w:rFonts w:ascii="Century Gothic" w:eastAsia="Century Gothic" w:hAnsi="Century Gothic" w:cs="Century Gothic"/>
          <w:sz w:val="22"/>
          <w:szCs w:val="22"/>
        </w:rPr>
        <w:t xml:space="preserve"> for the abuse or may have had to leave the family home as a result.</w:t>
      </w:r>
    </w:p>
    <w:p w:rsidR="007A1980" w:rsidRPr="00C61816" w:rsidRDefault="004D17D1">
      <w:pPr>
        <w:pStyle w:val="normal0"/>
        <w:spacing w:before="240" w:after="24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Older children may also experience domestic abuse and/or violence in their own personal relationships.</w:t>
      </w:r>
    </w:p>
    <w:p w:rsidR="007A1980" w:rsidRPr="00C61816" w:rsidRDefault="004D17D1">
      <w:pPr>
        <w:pStyle w:val="normal0"/>
        <w:spacing w:before="240" w:after="24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Exposure to domestic abuse and/or violence can have a serious, long-lasting emotional and psychological impact on children.</w:t>
      </w:r>
    </w:p>
    <w:p w:rsidR="007A1980" w:rsidRPr="00C61816" w:rsidRDefault="004D17D1">
      <w:pPr>
        <w:pStyle w:val="normal0"/>
        <w:spacing w:before="240" w:after="24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If police are called to an incident of domestic abuse and any children in the household have experienced the incident, the police will inform the key adult in school (usually the designated safeguarding lead) before the child or children arrive at school the following day. The DSL will provide support according to the child’s needs and update records about their circumstances.</w:t>
      </w:r>
    </w:p>
    <w:p w:rsidR="007A1980" w:rsidRPr="00C61816" w:rsidRDefault="007A1980">
      <w:pPr>
        <w:pStyle w:val="normal0"/>
        <w:spacing w:before="108" w:after="108"/>
        <w:ind w:right="108"/>
        <w:rPr>
          <w:rFonts w:ascii="Century Gothic" w:eastAsia="Century Gothic" w:hAnsi="Century Gothic" w:cs="Century Gothic"/>
          <w:sz w:val="22"/>
          <w:szCs w:val="22"/>
        </w:rPr>
      </w:pPr>
    </w:p>
    <w:p w:rsidR="007A1980" w:rsidRDefault="004D17D1">
      <w:pPr>
        <w:pStyle w:val="normal0"/>
        <w:spacing w:before="108" w:after="108"/>
        <w:ind w:right="108"/>
        <w:rPr>
          <w:rFonts w:ascii="Century Gothic" w:eastAsia="Century Gothic" w:hAnsi="Century Gothic" w:cs="Century Gothic"/>
          <w:b/>
          <w:sz w:val="22"/>
          <w:szCs w:val="22"/>
        </w:rPr>
      </w:pPr>
      <w:r>
        <w:rPr>
          <w:rFonts w:ascii="Century Gothic" w:eastAsia="Century Gothic" w:hAnsi="Century Gothic" w:cs="Century Gothic"/>
          <w:b/>
          <w:sz w:val="22"/>
          <w:szCs w:val="22"/>
        </w:rPr>
        <w:t>8. RECORDS AND INFORMATION SHARING</w:t>
      </w:r>
    </w:p>
    <w:p w:rsidR="007A1980" w:rsidRPr="00C61816" w:rsidRDefault="004D17D1">
      <w:pPr>
        <w:pStyle w:val="normal0"/>
        <w:spacing w:before="108" w:after="108"/>
        <w:ind w:right="108"/>
        <w:rPr>
          <w:rFonts w:ascii="Century Gothic" w:eastAsia="Century Gothic" w:hAnsi="Century Gothic" w:cs="Century Gothic"/>
          <w:b/>
          <w:sz w:val="22"/>
          <w:szCs w:val="22"/>
        </w:rPr>
      </w:pPr>
      <w:r w:rsidRPr="00C61816">
        <w:rPr>
          <w:rFonts w:ascii="Century Gothic" w:eastAsia="Century Gothic" w:hAnsi="Century Gothic" w:cs="Century Gothic"/>
          <w:b/>
          <w:sz w:val="22"/>
          <w:szCs w:val="22"/>
        </w:rPr>
        <w:t>Confidentiality:</w:t>
      </w:r>
    </w:p>
    <w:p w:rsidR="007A1980" w:rsidRPr="00C61816" w:rsidRDefault="00C61816">
      <w:pPr>
        <w:pStyle w:val="normal0"/>
        <w:spacing w:before="240" w:after="24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 xml:space="preserve"> At SSWL</w:t>
      </w:r>
      <w:r w:rsidR="004D17D1" w:rsidRPr="00C61816">
        <w:rPr>
          <w:rFonts w:ascii="Century Gothic" w:eastAsia="Century Gothic" w:hAnsi="Century Gothic" w:cs="Century Gothic"/>
          <w:sz w:val="22"/>
          <w:szCs w:val="22"/>
        </w:rPr>
        <w:t xml:space="preserve"> Academy, we know </w:t>
      </w:r>
      <w:proofErr w:type="gramStart"/>
      <w:r w:rsidR="004D17D1" w:rsidRPr="00C61816">
        <w:rPr>
          <w:rFonts w:ascii="Century Gothic" w:eastAsia="Century Gothic" w:hAnsi="Century Gothic" w:cs="Century Gothic"/>
          <w:sz w:val="22"/>
          <w:szCs w:val="22"/>
        </w:rPr>
        <w:t>that  timely</w:t>
      </w:r>
      <w:proofErr w:type="gramEnd"/>
      <w:r w:rsidR="004D17D1" w:rsidRPr="00C61816">
        <w:rPr>
          <w:rFonts w:ascii="Century Gothic" w:eastAsia="Century Gothic" w:hAnsi="Century Gothic" w:cs="Century Gothic"/>
          <w:sz w:val="22"/>
          <w:szCs w:val="22"/>
        </w:rPr>
        <w:t xml:space="preserve"> information sharing is essential to effective safeguarding and fears about sharing information must not be allowed to stand in the way of the need to promote the welfare, and protect the safety, of children.</w:t>
      </w:r>
    </w:p>
    <w:p w:rsidR="007A1980" w:rsidRPr="00C61816" w:rsidRDefault="004D17D1">
      <w:pPr>
        <w:pStyle w:val="normal0"/>
        <w:spacing w:before="240" w:after="240"/>
        <w:rPr>
          <w:rFonts w:ascii="Century Gothic" w:eastAsia="Century Gothic" w:hAnsi="Century Gothic" w:cs="Century Gothic"/>
          <w:sz w:val="22"/>
          <w:szCs w:val="22"/>
        </w:rPr>
      </w:pPr>
      <w:r w:rsidRPr="00C61816">
        <w:rPr>
          <w:sz w:val="14"/>
          <w:szCs w:val="14"/>
        </w:rPr>
        <w:t xml:space="preserve"> </w:t>
      </w:r>
      <w:r w:rsidRPr="00C61816">
        <w:rPr>
          <w:rFonts w:ascii="Century Gothic" w:eastAsia="Century Gothic" w:hAnsi="Century Gothic" w:cs="Century Gothic"/>
          <w:sz w:val="22"/>
          <w:szCs w:val="22"/>
        </w:rPr>
        <w:t>The Data Protection Act (DPA) 2018 and GDPR do not prevent, or limit, the sharing of information for the purposes of keeping children safe.</w:t>
      </w:r>
    </w:p>
    <w:p w:rsidR="007A1980" w:rsidRPr="00C61816" w:rsidRDefault="004D17D1">
      <w:pPr>
        <w:pStyle w:val="normal0"/>
        <w:spacing w:before="240" w:after="240"/>
        <w:rPr>
          <w:rFonts w:ascii="Century Gothic" w:eastAsia="Century Gothic" w:hAnsi="Century Gothic" w:cs="Century Gothic"/>
          <w:sz w:val="22"/>
          <w:szCs w:val="22"/>
        </w:rPr>
      </w:pPr>
      <w:r w:rsidRPr="00C61816">
        <w:rPr>
          <w:sz w:val="14"/>
          <w:szCs w:val="14"/>
        </w:rPr>
        <w:t xml:space="preserve">  </w:t>
      </w:r>
      <w:r w:rsidRPr="00C61816">
        <w:rPr>
          <w:rFonts w:ascii="Century Gothic" w:eastAsia="Century Gothic" w:hAnsi="Century Gothic" w:cs="Century Gothic"/>
          <w:sz w:val="22"/>
          <w:szCs w:val="22"/>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rsidR="007A1980" w:rsidRPr="00C61816" w:rsidRDefault="004D17D1">
      <w:pPr>
        <w:pStyle w:val="normal0"/>
        <w:spacing w:before="240" w:after="240"/>
        <w:rPr>
          <w:rFonts w:ascii="Century Gothic" w:eastAsia="Century Gothic" w:hAnsi="Century Gothic" w:cs="Century Gothic"/>
          <w:sz w:val="22"/>
          <w:szCs w:val="22"/>
        </w:rPr>
      </w:pPr>
      <w:r w:rsidRPr="00C61816">
        <w:rPr>
          <w:sz w:val="14"/>
          <w:szCs w:val="14"/>
        </w:rPr>
        <w:t xml:space="preserve"> </w:t>
      </w:r>
      <w:r w:rsidRPr="00C61816">
        <w:rPr>
          <w:rFonts w:ascii="Century Gothic" w:eastAsia="Century Gothic" w:hAnsi="Century Gothic" w:cs="Century Gothic"/>
          <w:sz w:val="22"/>
          <w:szCs w:val="22"/>
        </w:rPr>
        <w:t xml:space="preserve">Staff should never promise a child that they </w:t>
      </w:r>
      <w:proofErr w:type="gramStart"/>
      <w:r w:rsidRPr="00C61816">
        <w:rPr>
          <w:rFonts w:ascii="Century Gothic" w:eastAsia="Century Gothic" w:hAnsi="Century Gothic" w:cs="Century Gothic"/>
          <w:sz w:val="22"/>
          <w:szCs w:val="22"/>
        </w:rPr>
        <w:t>will</w:t>
      </w:r>
      <w:proofErr w:type="gramEnd"/>
      <w:r w:rsidRPr="00C61816">
        <w:rPr>
          <w:rFonts w:ascii="Century Gothic" w:eastAsia="Century Gothic" w:hAnsi="Century Gothic" w:cs="Century Gothic"/>
          <w:sz w:val="22"/>
          <w:szCs w:val="22"/>
        </w:rPr>
        <w:t xml:space="preserve"> not tell anyone about a report of abuse, as this may not be in the child’s best interests.</w:t>
      </w:r>
    </w:p>
    <w:p w:rsidR="007A1980" w:rsidRPr="00C61816" w:rsidRDefault="004D17D1">
      <w:pPr>
        <w:pStyle w:val="normal0"/>
        <w:spacing w:before="240" w:after="240"/>
        <w:rPr>
          <w:rFonts w:ascii="Century Gothic" w:eastAsia="Century Gothic" w:hAnsi="Century Gothic" w:cs="Century Gothic"/>
          <w:sz w:val="22"/>
          <w:szCs w:val="22"/>
        </w:rPr>
      </w:pPr>
      <w:r w:rsidRPr="00C61816">
        <w:rPr>
          <w:sz w:val="14"/>
          <w:szCs w:val="14"/>
        </w:rPr>
        <w:t xml:space="preserve"> </w:t>
      </w:r>
      <w:r w:rsidRPr="00C61816">
        <w:rPr>
          <w:rFonts w:ascii="Century Gothic" w:eastAsia="Century Gothic" w:hAnsi="Century Gothic" w:cs="Century Gothic"/>
          <w:sz w:val="22"/>
          <w:szCs w:val="22"/>
        </w:rPr>
        <w:t>The government’s</w:t>
      </w:r>
      <w:hyperlink r:id="rId14">
        <w:r w:rsidRPr="00C61816">
          <w:rPr>
            <w:rFonts w:ascii="Century Gothic" w:eastAsia="Century Gothic" w:hAnsi="Century Gothic" w:cs="Century Gothic"/>
            <w:sz w:val="22"/>
            <w:szCs w:val="22"/>
          </w:rPr>
          <w:t xml:space="preserve"> </w:t>
        </w:r>
      </w:hyperlink>
      <w:hyperlink r:id="rId15">
        <w:r w:rsidRPr="00C61816">
          <w:rPr>
            <w:rFonts w:ascii="Century Gothic" w:eastAsia="Century Gothic" w:hAnsi="Century Gothic" w:cs="Century Gothic"/>
            <w:sz w:val="22"/>
            <w:szCs w:val="22"/>
            <w:u w:val="single"/>
          </w:rPr>
          <w:t>information sharing advice for safeguarding practitioners</w:t>
        </w:r>
      </w:hyperlink>
      <w:r w:rsidRPr="00C61816">
        <w:rPr>
          <w:rFonts w:ascii="Century Gothic" w:eastAsia="Century Gothic" w:hAnsi="Century Gothic" w:cs="Century Gothic"/>
          <w:sz w:val="22"/>
          <w:szCs w:val="22"/>
        </w:rPr>
        <w:t xml:space="preserve"> includes 7 ‘golden rules’ for sharing </w:t>
      </w:r>
      <w:proofErr w:type="gramStart"/>
      <w:r w:rsidRPr="00C61816">
        <w:rPr>
          <w:rFonts w:ascii="Century Gothic" w:eastAsia="Century Gothic" w:hAnsi="Century Gothic" w:cs="Century Gothic"/>
          <w:sz w:val="22"/>
          <w:szCs w:val="22"/>
        </w:rPr>
        <w:t>information,</w:t>
      </w:r>
      <w:proofErr w:type="gramEnd"/>
      <w:r w:rsidRPr="00C61816">
        <w:rPr>
          <w:rFonts w:ascii="Century Gothic" w:eastAsia="Century Gothic" w:hAnsi="Century Gothic" w:cs="Century Gothic"/>
          <w:sz w:val="22"/>
          <w:szCs w:val="22"/>
        </w:rPr>
        <w:t xml:space="preserve"> the DSL will make reference to this when needing to make decisions about sharing information.</w:t>
      </w:r>
    </w:p>
    <w:p w:rsidR="007A1980" w:rsidRPr="00C61816" w:rsidRDefault="004D17D1">
      <w:pPr>
        <w:pStyle w:val="normal0"/>
        <w:spacing w:before="240" w:after="240"/>
        <w:rPr>
          <w:rFonts w:ascii="Century Gothic" w:eastAsia="Century Gothic" w:hAnsi="Century Gothic" w:cs="Century Gothic"/>
          <w:sz w:val="22"/>
          <w:szCs w:val="22"/>
        </w:rPr>
      </w:pPr>
      <w:r w:rsidRPr="00C61816">
        <w:rPr>
          <w:sz w:val="14"/>
          <w:szCs w:val="14"/>
        </w:rPr>
        <w:t xml:space="preserve"> </w:t>
      </w:r>
      <w:r w:rsidRPr="00C61816">
        <w:rPr>
          <w:rFonts w:ascii="Century Gothic" w:eastAsia="Century Gothic" w:hAnsi="Century Gothic" w:cs="Century Gothic"/>
          <w:sz w:val="22"/>
          <w:szCs w:val="22"/>
        </w:rPr>
        <w:t xml:space="preserve">If </w:t>
      </w:r>
      <w:proofErr w:type="gramStart"/>
      <w:r w:rsidRPr="00C61816">
        <w:rPr>
          <w:rFonts w:ascii="Century Gothic" w:eastAsia="Century Gothic" w:hAnsi="Century Gothic" w:cs="Century Gothic"/>
          <w:sz w:val="22"/>
          <w:szCs w:val="22"/>
        </w:rPr>
        <w:t>staff are</w:t>
      </w:r>
      <w:proofErr w:type="gramEnd"/>
      <w:r w:rsidRPr="00C61816">
        <w:rPr>
          <w:rFonts w:ascii="Century Gothic" w:eastAsia="Century Gothic" w:hAnsi="Century Gothic" w:cs="Century Gothic"/>
          <w:sz w:val="22"/>
          <w:szCs w:val="22"/>
        </w:rPr>
        <w:t xml:space="preserve"> in any doubt about sharing information, they should speak to the designated safeguarding lead (or deputy).</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8.1 Any information recorded </w:t>
      </w:r>
      <w:proofErr w:type="gramStart"/>
      <w:r>
        <w:rPr>
          <w:rFonts w:ascii="Century Gothic" w:eastAsia="Century Gothic" w:hAnsi="Century Gothic" w:cs="Century Gothic"/>
          <w:sz w:val="22"/>
          <w:szCs w:val="22"/>
        </w:rPr>
        <w:t>non electronically</w:t>
      </w:r>
      <w:proofErr w:type="gramEnd"/>
      <w:r>
        <w:rPr>
          <w:rFonts w:ascii="Century Gothic" w:eastAsia="Century Gothic" w:hAnsi="Century Gothic" w:cs="Century Gothic"/>
          <w:sz w:val="22"/>
          <w:szCs w:val="22"/>
        </w:rPr>
        <w:t xml:space="preserve"> will be kept in a separate named file, in a secure cabinet and not with the child’s academic file.  These files will be the responsibility of the DSL. Child protection information will only be shared within school on the basis of ‘need to know in the child’s best interests’ and on the understanding that it remains strictly confidential.  </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8.2 Child protection information will only be kept in the file and this file will be kept up to date.  Records of concern, copies of referrals, invitations to child protection conferences, core groups and reports will be stored here.  All our safeguarding files will include; a chronology, contents front cover and will record significant events in the child’s life. </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8.3 When a child leaves our academy, the DSL will make contact with the DSL at the new school and will ensure that the child protection file is forwarded to the receiving school in an appropriately agreed manner. We will retain evidence to demonstrate how the file has been transferred; this may be in the form of a written confirmation of receipt from the receiving school and/or evidence of recorded delivery. Where a parent elects to remove their child from the academy roll to home educate, the academy will make arrangements to pass any safeguarding concerns to the Home Educators Team within the Local Authority. </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9. WORKING WITH PARENTS &amp; CARERS</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9.1 Where appropriate, we will discuss any concerns about a child with the child’s parents. The DSL will normally do this in the event of a suspicion or disclosure.</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Other staff will only talk to parents about any such concerns following consultation with the DSL.</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If we believe that notifying the parents would increase the risk to the child, we will discuss this with the local authority children’s social care team before doing so.</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In the case of allegations of abuse made against other children, we will normally notify the parents of all the children involved.</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9.2 In order to keep children safe and provide appropriate care for them, the academy requires parents to provide accurate and up to date information regarding:</w:t>
      </w:r>
    </w:p>
    <w:p w:rsidR="007A1980" w:rsidRDefault="004D17D1">
      <w:pPr>
        <w:pStyle w:val="normal0"/>
        <w:numPr>
          <w:ilvl w:val="0"/>
          <w:numId w:val="15"/>
        </w:numPr>
        <w:rPr>
          <w:sz w:val="22"/>
          <w:szCs w:val="22"/>
        </w:rPr>
      </w:pPr>
      <w:r>
        <w:rPr>
          <w:rFonts w:ascii="Century Gothic" w:eastAsia="Century Gothic" w:hAnsi="Century Gothic" w:cs="Century Gothic"/>
          <w:sz w:val="22"/>
          <w:szCs w:val="22"/>
        </w:rPr>
        <w:t>Full names and contact details of all adults with whom the child normally lives;</w:t>
      </w:r>
    </w:p>
    <w:p w:rsidR="007A1980" w:rsidRDefault="004D17D1">
      <w:pPr>
        <w:pStyle w:val="normal0"/>
        <w:numPr>
          <w:ilvl w:val="0"/>
          <w:numId w:val="15"/>
        </w:numPr>
        <w:rPr>
          <w:sz w:val="22"/>
          <w:szCs w:val="22"/>
        </w:rPr>
      </w:pPr>
      <w:r>
        <w:rPr>
          <w:rFonts w:ascii="Century Gothic" w:eastAsia="Century Gothic" w:hAnsi="Century Gothic" w:cs="Century Gothic"/>
          <w:sz w:val="22"/>
          <w:szCs w:val="22"/>
        </w:rPr>
        <w:t>Full names and contact details of all persons with parental responsibility (if different from above);</w:t>
      </w:r>
    </w:p>
    <w:p w:rsidR="007A1980" w:rsidRDefault="004D17D1">
      <w:pPr>
        <w:pStyle w:val="normal0"/>
        <w:numPr>
          <w:ilvl w:val="0"/>
          <w:numId w:val="15"/>
        </w:numPr>
        <w:rPr>
          <w:sz w:val="22"/>
          <w:szCs w:val="22"/>
        </w:rPr>
      </w:pPr>
      <w:r>
        <w:rPr>
          <w:rFonts w:ascii="Century Gothic" w:eastAsia="Century Gothic" w:hAnsi="Century Gothic" w:cs="Century Gothic"/>
          <w:sz w:val="22"/>
          <w:szCs w:val="22"/>
        </w:rPr>
        <w:t>At least two emergency contact details (if different from above);</w:t>
      </w:r>
    </w:p>
    <w:p w:rsidR="007A1980" w:rsidRDefault="004D17D1">
      <w:pPr>
        <w:pStyle w:val="normal0"/>
        <w:numPr>
          <w:ilvl w:val="0"/>
          <w:numId w:val="15"/>
        </w:numPr>
        <w:rPr>
          <w:sz w:val="22"/>
          <w:szCs w:val="22"/>
        </w:rPr>
      </w:pPr>
      <w:r>
        <w:rPr>
          <w:rFonts w:ascii="Century Gothic" w:eastAsia="Century Gothic" w:hAnsi="Century Gothic" w:cs="Century Gothic"/>
          <w:sz w:val="22"/>
          <w:szCs w:val="22"/>
        </w:rPr>
        <w:t>Full details of any other adult authorised by the parent to collect the child from school (if different from the above).</w:t>
      </w:r>
    </w:p>
    <w:p w:rsidR="007A1980" w:rsidRDefault="007A1980">
      <w:pPr>
        <w:pStyle w:val="normal0"/>
        <w:rPr>
          <w:rFonts w:ascii="Century Gothic" w:eastAsia="Century Gothic" w:hAnsi="Century Gothic" w:cs="Century Gothic"/>
          <w:color w:val="FF0000"/>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Academy will retain this information on the pupil file. The academy will only share information about pupils with adults who have parental responsibility for a pupil or where a parent has given permission and the academy has been supplied with the adult’s full details in writing. </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10. CHILD PROTECTION CONFERENCES</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10.1 Children’s Social Care will convene a Child Protection conference once a child protection enquiry under Section 47 of the Children Act 1989 has been undertaken and the child is judged to be at continuing risk of significant harm. A review conference will take place once a child has been made the subject of a Child Protection Plan in order to monitor the safety of the child and the required reduction in risk.</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10.2 Staff members may be asked to attend a child protection conference or core group meetings on behalf of the academy in respect of individual children.  Usually the person representing the academy at these meetings will be the DSL.  In any event, the person attending will need to have as much relevant up to date information about the child as possible; any member of staff may be required to contribute to this process.   </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10.3 All reports for child protection conferences will be prepared in advance using the guidance and template report provided by the Local Children’s Social Care. The information contained in the report will be shared with parents before the conference as appropriate and will include information relating to the child’s physical, emotional and intellectual development and the child’s presentation at school. In order to complete such reports, all relevant information will be sought from staff working with the child in school. </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10.4 Clearly child protection conferences can be upsetting for parents.  We recognise that we are likely to have more contact with parents than other professionals involved. We will work in an open and honest way with any parent whose child has been referred to Children’s Social Care or whose child is subject to a child protection plan or child in need plan.  Our responsibility is to promote the protection and welfare of all children and our aim is to achieve this in partnership with our parents.</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11. SAFER RECRUITMENT</w:t>
      </w:r>
    </w:p>
    <w:p w:rsidR="007A1980" w:rsidRDefault="004D17D1">
      <w:pPr>
        <w:pStyle w:val="normal0"/>
        <w:rPr>
          <w:rFonts w:ascii="Century Gothic" w:eastAsia="Century Gothic" w:hAnsi="Century Gothic" w:cs="Century Gothic"/>
          <w:color w:val="9900FF"/>
          <w:sz w:val="22"/>
          <w:szCs w:val="22"/>
        </w:rPr>
      </w:pPr>
      <w:r>
        <w:rPr>
          <w:rFonts w:ascii="Century Gothic" w:eastAsia="Century Gothic" w:hAnsi="Century Gothic" w:cs="Century Gothic"/>
          <w:sz w:val="22"/>
          <w:szCs w:val="22"/>
        </w:rPr>
        <w:t xml:space="preserve">We will ensure that at least one person on any interview/appointment panel for a post at the academy will have completed appropriate safer recruitment training.  At all times the Principal and RB will ensure that safer recruitment practices are followed in accordance with the requirements of </w:t>
      </w:r>
      <w:r>
        <w:rPr>
          <w:rFonts w:ascii="Century Gothic" w:eastAsia="Century Gothic" w:hAnsi="Century Gothic" w:cs="Century Gothic"/>
          <w:i/>
          <w:sz w:val="22"/>
          <w:szCs w:val="22"/>
        </w:rPr>
        <w:t>‘Keeping Children Safe in Education’</w:t>
      </w:r>
      <w:r>
        <w:rPr>
          <w:rFonts w:ascii="Century Gothic" w:eastAsia="Century Gothic" w:hAnsi="Century Gothic" w:cs="Century Gothic"/>
          <w:sz w:val="22"/>
          <w:szCs w:val="22"/>
        </w:rPr>
        <w:t>, DfE (20</w:t>
      </w:r>
      <w:r>
        <w:rPr>
          <w:rFonts w:ascii="Century Gothic" w:eastAsia="Century Gothic" w:hAnsi="Century Gothic" w:cs="Century Gothic"/>
          <w:color w:val="9900FF"/>
          <w:sz w:val="22"/>
          <w:szCs w:val="22"/>
        </w:rPr>
        <w:t>20</w:t>
      </w:r>
      <w:r>
        <w:rPr>
          <w:rFonts w:ascii="Century Gothic" w:eastAsia="Century Gothic" w:hAnsi="Century Gothic" w:cs="Century Gothic"/>
          <w:sz w:val="22"/>
          <w:szCs w:val="22"/>
        </w:rPr>
        <w:t>).</w:t>
      </w:r>
      <w:r>
        <w:rPr>
          <w:rFonts w:ascii="Century Gothic" w:eastAsia="Century Gothic" w:hAnsi="Century Gothic" w:cs="Century Gothic"/>
          <w:color w:val="9900FF"/>
          <w:sz w:val="22"/>
          <w:szCs w:val="22"/>
        </w:rPr>
        <w:t xml:space="preserve"> </w:t>
      </w:r>
    </w:p>
    <w:p w:rsidR="007A1980" w:rsidRDefault="007A1980">
      <w:pPr>
        <w:pStyle w:val="normal0"/>
        <w:rPr>
          <w:rFonts w:ascii="Century Gothic" w:eastAsia="Century Gothic" w:hAnsi="Century Gothic" w:cs="Century Gothic"/>
          <w:color w:val="FF0000"/>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See Appendix 3 for procedures</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12. SAFER WORKING PRACTICE</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12.1 All adults who come into contact with our children have a duty of care to safeguard and promote their welfare. There is a legal duty placed upon us to ensure that all adults who work with or on behalf of our children are competent, confident and safe to do so.</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12.2 All staff will be provided with a copy of our academy’s Code of Conduct for Staff at induction. They will be expected to know our academy’s Code of Conduct and policy </w:t>
      </w:r>
      <w:r w:rsidRPr="00C61816">
        <w:rPr>
          <w:rFonts w:ascii="Century Gothic" w:eastAsia="Century Gothic" w:hAnsi="Century Gothic" w:cs="Century Gothic"/>
          <w:sz w:val="22"/>
          <w:szCs w:val="22"/>
        </w:rPr>
        <w:t xml:space="preserve">for </w:t>
      </w:r>
      <w:r w:rsidR="00C61816" w:rsidRPr="00C61816">
        <w:rPr>
          <w:rFonts w:ascii="Century Gothic" w:eastAsia="Century Gothic" w:hAnsi="Century Gothic" w:cs="Century Gothic"/>
          <w:sz w:val="22"/>
          <w:szCs w:val="22"/>
        </w:rPr>
        <w:t xml:space="preserve">positive </w:t>
      </w:r>
      <w:proofErr w:type="gramStart"/>
      <w:r w:rsidR="00C61816" w:rsidRPr="00C61816">
        <w:rPr>
          <w:rFonts w:ascii="Century Gothic" w:eastAsia="Century Gothic" w:hAnsi="Century Gothic" w:cs="Century Gothic"/>
          <w:sz w:val="22"/>
          <w:szCs w:val="22"/>
        </w:rPr>
        <w:t xml:space="preserve">handling </w:t>
      </w:r>
      <w:r w:rsidRPr="00C61816">
        <w:rPr>
          <w:rFonts w:ascii="Century Gothic" w:eastAsia="Century Gothic" w:hAnsi="Century Gothic" w:cs="Century Gothic"/>
          <w:sz w:val="22"/>
          <w:szCs w:val="22"/>
        </w:rPr>
        <w:t xml:space="preserve"> and</w:t>
      </w:r>
      <w:proofErr w:type="gramEnd"/>
      <w:r w:rsidRPr="00C61816">
        <w:rPr>
          <w:rFonts w:ascii="Century Gothic" w:eastAsia="Century Gothic" w:hAnsi="Century Gothic" w:cs="Century Gothic"/>
          <w:sz w:val="22"/>
          <w:szCs w:val="22"/>
        </w:rPr>
        <w:t xml:space="preserve"> carry out their duties in accordance with this advice.  There will be occasions when</w:t>
      </w:r>
      <w:r>
        <w:rPr>
          <w:rFonts w:ascii="Century Gothic" w:eastAsia="Century Gothic" w:hAnsi="Century Gothic" w:cs="Century Gothic"/>
          <w:sz w:val="22"/>
          <w:szCs w:val="22"/>
        </w:rPr>
        <w:t xml:space="preserve"> some form of physical contact is inevitable, for example if a child has an accident or is hurt or is in a situation of danger to themselves or others around them.  However, at all times the agreed policy for safe restraint must be adhered to. </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12.3 If staff, visitors, volunteers or parent helpers are working with children alone they will, wherever possible, be visible to other members of staff and wear a badge or lanyard identifying them.  They will be expected to inform another member of staff of </w:t>
      </w:r>
      <w:proofErr w:type="gramStart"/>
      <w:r>
        <w:rPr>
          <w:rFonts w:ascii="Century Gothic" w:eastAsia="Century Gothic" w:hAnsi="Century Gothic" w:cs="Century Gothic"/>
          <w:sz w:val="22"/>
          <w:szCs w:val="22"/>
        </w:rPr>
        <w:t>their</w:t>
      </w:r>
      <w:proofErr w:type="gramEnd"/>
      <w:r>
        <w:rPr>
          <w:rFonts w:ascii="Century Gothic" w:eastAsia="Century Gothic" w:hAnsi="Century Gothic" w:cs="Century Gothic"/>
          <w:sz w:val="22"/>
          <w:szCs w:val="22"/>
        </w:rPr>
        <w:t xml:space="preserve"> whereabouts in school, who they are with and for how long.  Doors, ideally, should have a clear glass panel in them and be left open. </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bookmarkStart w:id="2" w:name="_1fob9te" w:colFirst="0" w:colLast="0"/>
      <w:bookmarkEnd w:id="2"/>
      <w:r>
        <w:rPr>
          <w:rFonts w:ascii="Century Gothic" w:eastAsia="Century Gothic" w:hAnsi="Century Gothic" w:cs="Century Gothic"/>
          <w:sz w:val="22"/>
          <w:szCs w:val="22"/>
        </w:rPr>
        <w:t>12.4 Guidance about acceptable conduct and safe practice will be given to all staff and volunteers during induction. These are sensible steps that every adult should take in their daily professional conduct with children.  This advice can be found in ‘</w:t>
      </w:r>
      <w:r>
        <w:rPr>
          <w:rFonts w:ascii="Century Gothic" w:eastAsia="Century Gothic" w:hAnsi="Century Gothic" w:cs="Century Gothic"/>
          <w:i/>
          <w:sz w:val="22"/>
          <w:szCs w:val="22"/>
        </w:rPr>
        <w:t>Guidance for Safer Working Practices for Adults who work with Children and Young People in Education Settings</w:t>
      </w:r>
      <w:r>
        <w:rPr>
          <w:rFonts w:ascii="Century Gothic" w:eastAsia="Century Gothic" w:hAnsi="Century Gothic" w:cs="Century Gothic"/>
          <w:sz w:val="22"/>
          <w:szCs w:val="22"/>
        </w:rPr>
        <w:t xml:space="preserve">’ </w:t>
      </w:r>
      <w:r>
        <w:rPr>
          <w:rFonts w:ascii="Century Gothic" w:eastAsia="Century Gothic" w:hAnsi="Century Gothic" w:cs="Century Gothic"/>
          <w:color w:val="9900FF"/>
          <w:sz w:val="22"/>
          <w:szCs w:val="22"/>
        </w:rPr>
        <w:t>(May 2019)</w:t>
      </w:r>
      <w:r>
        <w:rPr>
          <w:rFonts w:ascii="Century Gothic" w:eastAsia="Century Gothic" w:hAnsi="Century Gothic" w:cs="Century Gothic"/>
          <w:sz w:val="22"/>
          <w:szCs w:val="22"/>
        </w:rPr>
        <w:t xml:space="preserve">. All staff and volunteers are expected to carry out their work in accordance with this guidance and will be made aware that failure to do so could lead to disciplinary action. </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13. Mobile phones and cameras</w:t>
      </w:r>
    </w:p>
    <w:p w:rsidR="007A1980" w:rsidRDefault="004D17D1">
      <w:pPr>
        <w:pStyle w:val="normal0"/>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Staff are</w:t>
      </w:r>
      <w:proofErr w:type="gramEnd"/>
      <w:r>
        <w:rPr>
          <w:rFonts w:ascii="Century Gothic" w:eastAsia="Century Gothic" w:hAnsi="Century Gothic" w:cs="Century Gothic"/>
          <w:sz w:val="22"/>
          <w:szCs w:val="22"/>
        </w:rPr>
        <w:t xml:space="preserve"> allowed to bring their personal phones to work for their own use, but will limit such use to non-contact time when pupils are not present. Staff members’ personal phones will remain in their bags or cupboards during contact time with pupils.</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Staff will not take pictures or recordings of pupils on their personal phones or cameras.</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We will follow the General Data Protection Regulation and Data Protection Act 2018 when taking and storing photos and recordings for use in the academy.</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Please refer to the Aspirations Acceptable Use of Mobile Phones Policy and the Staff Code of Conduct.</w:t>
      </w:r>
    </w:p>
    <w:p w:rsidR="007A1980" w:rsidRDefault="007A1980">
      <w:pPr>
        <w:pStyle w:val="normal0"/>
        <w:rPr>
          <w:rFonts w:ascii="Century Gothic" w:eastAsia="Century Gothic" w:hAnsi="Century Gothic" w:cs="Century Gothic"/>
          <w:color w:val="FF0000"/>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14. MANAGING ALLEGATIONS AGAINST STAFF </w:t>
      </w:r>
      <w:r w:rsidRPr="00C61816">
        <w:rPr>
          <w:rFonts w:ascii="Century Gothic" w:eastAsia="Century Gothic" w:hAnsi="Century Gothic" w:cs="Century Gothic"/>
          <w:b/>
          <w:sz w:val="22"/>
          <w:szCs w:val="22"/>
        </w:rPr>
        <w:t>(including SUPPLY STAFF &amp;</w:t>
      </w:r>
      <w:r>
        <w:rPr>
          <w:rFonts w:ascii="Century Gothic" w:eastAsia="Century Gothic" w:hAnsi="Century Gothic" w:cs="Century Gothic"/>
          <w:b/>
          <w:color w:val="9900FF"/>
          <w:sz w:val="22"/>
          <w:szCs w:val="22"/>
        </w:rPr>
        <w:t xml:space="preserve"> </w:t>
      </w:r>
      <w:r>
        <w:rPr>
          <w:rFonts w:ascii="Century Gothic" w:eastAsia="Century Gothic" w:hAnsi="Century Gothic" w:cs="Century Gothic"/>
          <w:b/>
          <w:sz w:val="22"/>
          <w:szCs w:val="22"/>
        </w:rPr>
        <w:t>VOLUNTEERS)</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Our aim is to provide a safe and supportive </w:t>
      </w:r>
      <w:proofErr w:type="gramStart"/>
      <w:r>
        <w:rPr>
          <w:rFonts w:ascii="Century Gothic" w:eastAsia="Century Gothic" w:hAnsi="Century Gothic" w:cs="Century Gothic"/>
          <w:sz w:val="22"/>
          <w:szCs w:val="22"/>
        </w:rPr>
        <w:t>environment which</w:t>
      </w:r>
      <w:proofErr w:type="gramEnd"/>
      <w:r>
        <w:rPr>
          <w:rFonts w:ascii="Century Gothic" w:eastAsia="Century Gothic" w:hAnsi="Century Gothic" w:cs="Century Gothic"/>
          <w:sz w:val="22"/>
          <w:szCs w:val="22"/>
        </w:rPr>
        <w:t xml:space="preserve"> secures the wellbeing and very best outcomes for the children at our academy. We do recognise that sometimes the behaviour of adults may lead to an allegation of abuse being made. </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Any adult who receives information regarding an allegation about </w:t>
      </w:r>
      <w:r>
        <w:rPr>
          <w:rFonts w:ascii="Century Gothic" w:eastAsia="Century Gothic" w:hAnsi="Century Gothic" w:cs="Century Gothic"/>
          <w:b/>
          <w:i/>
          <w:sz w:val="22"/>
          <w:szCs w:val="22"/>
        </w:rPr>
        <w:t>any</w:t>
      </w:r>
      <w:r>
        <w:rPr>
          <w:rFonts w:ascii="Century Gothic" w:eastAsia="Century Gothic" w:hAnsi="Century Gothic" w:cs="Century Gothic"/>
          <w:sz w:val="22"/>
          <w:szCs w:val="22"/>
        </w:rPr>
        <w:t xml:space="preserve"> adult in the academy must inform the Principal immediately. In the event of the Principal not being available, then the information must be passed on to the DSL or the person acting as Principal.</w:t>
      </w:r>
    </w:p>
    <w:p w:rsidR="007A1980" w:rsidRPr="00C61816"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Should an allegation be made about the Principal, this must be reported to the Chair of the </w:t>
      </w:r>
      <w:r w:rsidRPr="00C61816">
        <w:rPr>
          <w:rFonts w:ascii="Century Gothic" w:eastAsia="Century Gothic" w:hAnsi="Century Gothic" w:cs="Century Gothic"/>
          <w:sz w:val="22"/>
          <w:szCs w:val="22"/>
        </w:rPr>
        <w:t>Regional Board. If the allegation is about the Chair of the Regional Board, then the allegation must be reported to the Trust’s Safeguarding Lead or the Deputy Managing Director.</w:t>
      </w:r>
    </w:p>
    <w:p w:rsidR="007A1980" w:rsidRPr="00C61816" w:rsidRDefault="007A1980">
      <w:pPr>
        <w:pStyle w:val="normal0"/>
        <w:rPr>
          <w:rFonts w:ascii="Century Gothic" w:eastAsia="Century Gothic" w:hAnsi="Century Gothic" w:cs="Century Gothic"/>
          <w:sz w:val="22"/>
          <w:szCs w:val="22"/>
        </w:rPr>
      </w:pPr>
    </w:p>
    <w:p w:rsidR="007A1980" w:rsidRPr="00C61816" w:rsidRDefault="004D17D1">
      <w:pPr>
        <w:pStyle w:val="normal0"/>
        <w:spacing w:before="120" w:after="12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This section of this policy applies to all cases in which it is alleged that a member of staff (including supply staff and volunteers) has:</w:t>
      </w:r>
    </w:p>
    <w:p w:rsidR="007A1980" w:rsidRPr="00C61816" w:rsidRDefault="004D17D1">
      <w:pPr>
        <w:pStyle w:val="normal0"/>
        <w:numPr>
          <w:ilvl w:val="0"/>
          <w:numId w:val="24"/>
        </w:numPr>
        <w:spacing w:before="120" w:after="120"/>
        <w:ind w:hanging="360"/>
        <w:rPr>
          <w:sz w:val="22"/>
          <w:szCs w:val="22"/>
        </w:rPr>
      </w:pPr>
      <w:r w:rsidRPr="00C61816">
        <w:rPr>
          <w:rFonts w:ascii="Century Gothic" w:eastAsia="Century Gothic" w:hAnsi="Century Gothic" w:cs="Century Gothic"/>
          <w:sz w:val="22"/>
          <w:szCs w:val="22"/>
        </w:rPr>
        <w:t xml:space="preserve">Behaved in a way that has harmed a child, or may have harmed a child, or </w:t>
      </w:r>
    </w:p>
    <w:p w:rsidR="007A1980" w:rsidRPr="00C61816" w:rsidRDefault="004D17D1">
      <w:pPr>
        <w:pStyle w:val="normal0"/>
        <w:numPr>
          <w:ilvl w:val="0"/>
          <w:numId w:val="24"/>
        </w:numPr>
        <w:spacing w:before="120" w:after="120"/>
        <w:ind w:hanging="360"/>
        <w:rPr>
          <w:sz w:val="22"/>
          <w:szCs w:val="22"/>
        </w:rPr>
      </w:pPr>
      <w:r w:rsidRPr="00C61816">
        <w:rPr>
          <w:rFonts w:ascii="Century Gothic" w:eastAsia="Century Gothic" w:hAnsi="Century Gothic" w:cs="Century Gothic"/>
          <w:sz w:val="22"/>
          <w:szCs w:val="22"/>
        </w:rPr>
        <w:t>Possibly committed a criminal offence against or related to a child, or</w:t>
      </w:r>
    </w:p>
    <w:p w:rsidR="007A1980" w:rsidRPr="00C61816" w:rsidRDefault="004D17D1">
      <w:pPr>
        <w:pStyle w:val="normal0"/>
        <w:numPr>
          <w:ilvl w:val="0"/>
          <w:numId w:val="24"/>
        </w:numPr>
        <w:spacing w:before="120" w:after="120"/>
        <w:ind w:hanging="360"/>
        <w:rPr>
          <w:sz w:val="22"/>
          <w:szCs w:val="22"/>
        </w:rPr>
      </w:pPr>
      <w:r w:rsidRPr="00C61816">
        <w:rPr>
          <w:rFonts w:ascii="Century Gothic" w:eastAsia="Century Gothic" w:hAnsi="Century Gothic" w:cs="Century Gothic"/>
          <w:sz w:val="22"/>
          <w:szCs w:val="22"/>
        </w:rPr>
        <w:t>Behaved towards a child or children in a way that indicates he or she would pose a risk of harm to children, or</w:t>
      </w:r>
    </w:p>
    <w:p w:rsidR="007A1980" w:rsidRPr="00C61816" w:rsidRDefault="004D17D1">
      <w:pPr>
        <w:pStyle w:val="normal0"/>
        <w:numPr>
          <w:ilvl w:val="0"/>
          <w:numId w:val="24"/>
        </w:numPr>
        <w:spacing w:before="120" w:after="120"/>
        <w:ind w:hanging="360"/>
        <w:rPr>
          <w:sz w:val="22"/>
          <w:szCs w:val="22"/>
        </w:rPr>
      </w:pPr>
      <w:r w:rsidRPr="00C61816">
        <w:rPr>
          <w:rFonts w:ascii="Century Gothic" w:eastAsia="Century Gothic" w:hAnsi="Century Gothic" w:cs="Century Gothic"/>
          <w:sz w:val="22"/>
          <w:szCs w:val="22"/>
        </w:rPr>
        <w:t>Behaved, or may have behaved in a way that indicates they may not be suitable to work with children </w:t>
      </w:r>
    </w:p>
    <w:p w:rsidR="007A1980" w:rsidRPr="00C61816" w:rsidRDefault="004D17D1">
      <w:pPr>
        <w:pStyle w:val="normal0"/>
        <w:spacing w:before="120" w:after="12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 xml:space="preserve">It applies regardless of whether the alleged abuse took place in the school. Allegations against a teacher who is no longer teaching and historical allegations of abuse will be referred to the police. </w:t>
      </w:r>
    </w:p>
    <w:p w:rsidR="007A1980" w:rsidRDefault="004D17D1">
      <w:pPr>
        <w:pStyle w:val="normal0"/>
        <w:spacing w:before="120" w:after="12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We will deal with any allegation of abuse against a member of staff (including supply staff and volunteers) very quickly, in a fair and consistent way that provides effective child protection while also supporting the individual who</w:t>
      </w:r>
      <w:r>
        <w:rPr>
          <w:rFonts w:ascii="Century Gothic" w:eastAsia="Century Gothic" w:hAnsi="Century Gothic" w:cs="Century Gothic"/>
          <w:sz w:val="22"/>
          <w:szCs w:val="22"/>
        </w:rPr>
        <w:t xml:space="preserve"> is the subject of the allegation. </w:t>
      </w:r>
    </w:p>
    <w:p w:rsidR="007A1980" w:rsidRPr="00C61816"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Our procedures for dealing with allegations will be applied with common sense and judgement. </w:t>
      </w:r>
      <w:r w:rsidRPr="00C61816">
        <w:rPr>
          <w:rFonts w:ascii="Century Gothic" w:eastAsia="Century Gothic" w:hAnsi="Century Gothic" w:cs="Century Gothic"/>
          <w:sz w:val="22"/>
          <w:szCs w:val="22"/>
        </w:rPr>
        <w:t xml:space="preserve">The </w:t>
      </w:r>
      <w:r w:rsidRPr="00C61816">
        <w:rPr>
          <w:rFonts w:ascii="Century Gothic" w:eastAsia="Century Gothic" w:hAnsi="Century Gothic" w:cs="Century Gothic"/>
          <w:b/>
          <w:sz w:val="22"/>
          <w:szCs w:val="22"/>
        </w:rPr>
        <w:t>Paragraph 211 Checklist</w:t>
      </w:r>
      <w:r w:rsidRPr="00C61816">
        <w:rPr>
          <w:rFonts w:ascii="Century Gothic" w:eastAsia="Century Gothic" w:hAnsi="Century Gothic" w:cs="Century Gothic"/>
          <w:sz w:val="22"/>
          <w:szCs w:val="22"/>
        </w:rPr>
        <w:t xml:space="preserve"> will be completed by the Principal / Chair of the RB as a starting point to support decision making when dealing with the allegation.</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Suspension</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sz w:val="22"/>
          <w:szCs w:val="22"/>
        </w:rPr>
        <w:t>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sz w:val="22"/>
          <w:szCs w:val="22"/>
        </w:rPr>
        <w:t>Based on an assessment of risk, we will consider alternatives such as:</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Redeployment within the academy so that the individual does not have direct contact with the child or children concerned</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Providing another member of staff to be present when the individual has contact with children</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Redeploying the individual to alternative work in the academy so that they do not have unsupervised access to children</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Moving the child or children to classes where they will not come into contact with the individual, making it clear that this is not a punishment and parents have been consulted</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Temporarily redeploying the individual to another role in a different location, for example to an alternative academy or other work for the Aspirations Trust</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Definitions for outcomes of allegation investigations</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b/>
          <w:sz w:val="22"/>
          <w:szCs w:val="22"/>
        </w:rPr>
        <w:t>Substantiated:</w:t>
      </w:r>
      <w:r>
        <w:rPr>
          <w:rFonts w:ascii="Century Gothic" w:eastAsia="Century Gothic" w:hAnsi="Century Gothic" w:cs="Century Gothic"/>
          <w:sz w:val="22"/>
          <w:szCs w:val="22"/>
        </w:rPr>
        <w:t xml:space="preserve"> there is sufficient evidence to prove the allegation</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b/>
          <w:sz w:val="22"/>
          <w:szCs w:val="22"/>
        </w:rPr>
        <w:t>Malicious:</w:t>
      </w:r>
      <w:r>
        <w:rPr>
          <w:rFonts w:ascii="Century Gothic" w:eastAsia="Century Gothic" w:hAnsi="Century Gothic" w:cs="Century Gothic"/>
          <w:sz w:val="22"/>
          <w:szCs w:val="22"/>
        </w:rPr>
        <w:t xml:space="preserve"> there is sufficient evidence to disprove the allegation and there has been a deliberate act to deceive</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b/>
          <w:sz w:val="22"/>
          <w:szCs w:val="22"/>
        </w:rPr>
        <w:t>False:</w:t>
      </w:r>
      <w:r>
        <w:rPr>
          <w:rFonts w:ascii="Century Gothic" w:eastAsia="Century Gothic" w:hAnsi="Century Gothic" w:cs="Century Gothic"/>
          <w:sz w:val="22"/>
          <w:szCs w:val="22"/>
        </w:rPr>
        <w:t xml:space="preserve"> there is sufficient evidence to disprove the allegation</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b/>
          <w:sz w:val="22"/>
          <w:szCs w:val="22"/>
        </w:rPr>
        <w:t>Unsubstantiated:</w:t>
      </w:r>
      <w:r>
        <w:rPr>
          <w:rFonts w:ascii="Century Gothic" w:eastAsia="Century Gothic" w:hAnsi="Century Gothic" w:cs="Century Gothic"/>
          <w:sz w:val="22"/>
          <w:szCs w:val="22"/>
        </w:rPr>
        <w:t xml:space="preserve"> there is insufficient evidence to either prove or disprove the allegation (this does not imply guilt or innocence)</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Procedure for dealing with allegations</w:t>
      </w:r>
    </w:p>
    <w:p w:rsidR="007A1980" w:rsidRPr="00C61816"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In the event of an allegation that meets the criteria above, the principal, or chair of </w:t>
      </w:r>
      <w:r w:rsidRPr="00C61816">
        <w:rPr>
          <w:rFonts w:ascii="Century Gothic" w:eastAsia="Century Gothic" w:hAnsi="Century Gothic" w:cs="Century Gothic"/>
          <w:sz w:val="22"/>
          <w:szCs w:val="22"/>
        </w:rPr>
        <w:t>the Regional Board of Governors where the principal is the subject of the allegation,  – the ‘case manager’ – will take the following steps:</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Pr>
          <w:rFonts w:ascii="Century Gothic" w:eastAsia="Century Gothic" w:hAnsi="Century Gothic" w:cs="Century Gothic"/>
          <w:i/>
          <w:sz w:val="22"/>
          <w:szCs w:val="22"/>
        </w:rPr>
        <w:t>before</w:t>
      </w:r>
      <w:r>
        <w:rPr>
          <w:rFonts w:ascii="Century Gothic" w:eastAsia="Century Gothic" w:hAnsi="Century Gothic" w:cs="Century Gothic"/>
          <w:sz w:val="22"/>
          <w:szCs w:val="22"/>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Where appropriate (in the circumstances described above), carefully consider whether suspension of the individual from contact with children at the academy is justified or whether alternative arrangements such as those outlined above can be put in place. Advice will be sought from the designated officer, police and/or children’s social care services, as appropriate</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b/>
          <w:sz w:val="22"/>
          <w:szCs w:val="22"/>
        </w:rPr>
        <w:t>If immediate suspension is considered necessary</w:t>
      </w:r>
      <w:r>
        <w:rPr>
          <w:rFonts w:ascii="Century Gothic" w:eastAsia="Century Gothic" w:hAnsi="Century Gothic" w:cs="Century Gothic"/>
          <w:sz w:val="22"/>
          <w:szCs w:val="22"/>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academy / Trust and their contact details</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b/>
          <w:sz w:val="22"/>
          <w:szCs w:val="22"/>
        </w:rPr>
        <w:t xml:space="preserve">If it is decided that no further action is to be taken </w:t>
      </w:r>
      <w:r>
        <w:rPr>
          <w:rFonts w:ascii="Century Gothic" w:eastAsia="Century Gothic" w:hAnsi="Century Gothic" w:cs="Century Gothic"/>
          <w:sz w:val="22"/>
          <w:szCs w:val="22"/>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b/>
          <w:sz w:val="22"/>
          <w:szCs w:val="22"/>
        </w:rPr>
        <w:t>If it is decided that further action is needed</w:t>
      </w:r>
      <w:r>
        <w:rPr>
          <w:rFonts w:ascii="Century Gothic" w:eastAsia="Century Gothic" w:hAnsi="Century Gothic" w:cs="Century Gothic"/>
          <w:sz w:val="22"/>
          <w:szCs w:val="22"/>
        </w:rPr>
        <w:t>, take steps as agreed with the designated officer to initiate the appropriate action in school and/or liaise with the police and/or children’s social care services as appropriate</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Provide effective support for the individual facing the allegation or concern, including appointing a named representative to keep them informed of the progress of the case and consider what other support is appropriate.</w:t>
      </w:r>
      <w:r>
        <w:rPr>
          <w:rFonts w:ascii="Century Gothic" w:eastAsia="Century Gothic" w:hAnsi="Century Gothic" w:cs="Century Gothic"/>
          <w:color w:val="F15F22"/>
          <w:sz w:val="22"/>
          <w:szCs w:val="22"/>
        </w:rPr>
        <w:t xml:space="preserve"> </w:t>
      </w:r>
      <w:r>
        <w:rPr>
          <w:rFonts w:ascii="Century Gothic" w:eastAsia="Century Gothic" w:hAnsi="Century Gothic" w:cs="Century Gothic"/>
          <w:sz w:val="22"/>
          <w:szCs w:val="22"/>
        </w:rPr>
        <w:t>This may include who they can turn to for advice – trade union representatives, or a colleague, for example – and any academy arrangements for wellbeing counselling or advice</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 xml:space="preserve">Keep the parents or carers of the child/children involved informed of the progress of the case and the outcome, where there is not a criminal prosecution, including the outcome of any disciplinary process (in confidence) </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Make a referral to the DBS where it is thought that the individual facing the allegation or concern has engaged in conduct that harmed or is likely to harm a child, or if the individual otherwise poses a risk of harm to a child</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If the academy is made aware that the secretary of state has made an interim prohibition order in respect of an individual, we will immediately suspend that individual from teaching, pending the findings of the investigation by the Teaching Regulation Agency (TRA). </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sz w:val="22"/>
          <w:szCs w:val="22"/>
        </w:rPr>
        <w:t>Where the police are involved, wherever possible the Aspirations Trust will ask the police at the start of the investigation to obtain consent from the individuals involved to share their statements and evidence for use in the academy’s disciplinary process, should this be required at a later point.</w:t>
      </w:r>
    </w:p>
    <w:p w:rsidR="007A1980" w:rsidRPr="00C61816" w:rsidRDefault="004D17D1">
      <w:pPr>
        <w:pStyle w:val="normal0"/>
        <w:spacing w:before="240" w:after="240"/>
        <w:rPr>
          <w:rFonts w:ascii="Century Gothic" w:eastAsia="Century Gothic" w:hAnsi="Century Gothic" w:cs="Century Gothic"/>
          <w:b/>
          <w:sz w:val="22"/>
          <w:szCs w:val="22"/>
        </w:rPr>
      </w:pPr>
      <w:r w:rsidRPr="00C61816">
        <w:rPr>
          <w:rFonts w:ascii="Century Gothic" w:eastAsia="Century Gothic" w:hAnsi="Century Gothic" w:cs="Century Gothic"/>
          <w:b/>
          <w:sz w:val="22"/>
          <w:szCs w:val="22"/>
        </w:rPr>
        <w:t>Additional considerations for supply staff</w:t>
      </w:r>
    </w:p>
    <w:p w:rsidR="007A1980" w:rsidRPr="00C61816" w:rsidRDefault="004D17D1">
      <w:pPr>
        <w:pStyle w:val="normal0"/>
        <w:spacing w:before="240" w:after="240"/>
        <w:rPr>
          <w:rFonts w:ascii="Century Gothic" w:eastAsia="Century Gothic" w:hAnsi="Century Gothic" w:cs="Century Gothic"/>
          <w:sz w:val="22"/>
          <w:szCs w:val="22"/>
          <w:highlight w:val="white"/>
        </w:rPr>
      </w:pPr>
      <w:r w:rsidRPr="00C61816">
        <w:rPr>
          <w:rFonts w:ascii="Century Gothic" w:eastAsia="Century Gothic" w:hAnsi="Century Gothic" w:cs="Century Gothic"/>
          <w:sz w:val="22"/>
          <w:szCs w:val="22"/>
          <w:highlight w:val="white"/>
        </w:rPr>
        <w:t>If there are concerns or an allegation is made against someone not directly employed by the academy, such as supply staff provided by an agency, we will take the actions below in addition to our standard procedures.</w:t>
      </w:r>
    </w:p>
    <w:p w:rsidR="007A1980" w:rsidRPr="00C61816" w:rsidRDefault="004D17D1">
      <w:pPr>
        <w:pStyle w:val="normal0"/>
        <w:numPr>
          <w:ilvl w:val="0"/>
          <w:numId w:val="25"/>
        </w:numPr>
        <w:spacing w:before="240"/>
        <w:rPr>
          <w:rFonts w:ascii="Century Gothic" w:eastAsia="Century Gothic" w:hAnsi="Century Gothic" w:cs="Century Gothic"/>
          <w:sz w:val="22"/>
          <w:szCs w:val="22"/>
          <w:highlight w:val="white"/>
        </w:rPr>
      </w:pPr>
      <w:r w:rsidRPr="00C61816">
        <w:rPr>
          <w:rFonts w:ascii="Century Gothic" w:eastAsia="Century Gothic" w:hAnsi="Century Gothic" w:cs="Century Gothic"/>
          <w:sz w:val="22"/>
          <w:szCs w:val="22"/>
          <w:highlight w:val="white"/>
        </w:rPr>
        <w:t>We will not decide to stop using a supply teacher due to safeguarding concerns without finding out the facts and liaising with our local authority designated officer to determine a suitable outcome</w:t>
      </w:r>
    </w:p>
    <w:p w:rsidR="007A1980" w:rsidRPr="00C61816" w:rsidRDefault="004D17D1">
      <w:pPr>
        <w:pStyle w:val="normal0"/>
        <w:numPr>
          <w:ilvl w:val="0"/>
          <w:numId w:val="25"/>
        </w:numPr>
        <w:rPr>
          <w:rFonts w:ascii="Century Gothic" w:eastAsia="Century Gothic" w:hAnsi="Century Gothic" w:cs="Century Gothic"/>
          <w:sz w:val="22"/>
          <w:szCs w:val="22"/>
          <w:highlight w:val="white"/>
        </w:rPr>
      </w:pPr>
      <w:r w:rsidRPr="00C61816">
        <w:rPr>
          <w:rFonts w:ascii="Century Gothic" w:eastAsia="Century Gothic" w:hAnsi="Century Gothic" w:cs="Century Gothic"/>
          <w:sz w:val="22"/>
          <w:szCs w:val="22"/>
          <w:highlight w:val="white"/>
        </w:rPr>
        <w:t>The Principal will discuss with the agency whether it is appropriate to suspend the supply teacher, or redeploy them to another part of the academy, while the academy carries out the investigation</w:t>
      </w:r>
    </w:p>
    <w:p w:rsidR="007A1980" w:rsidRPr="00C61816" w:rsidRDefault="004D17D1">
      <w:pPr>
        <w:pStyle w:val="normal0"/>
        <w:numPr>
          <w:ilvl w:val="0"/>
          <w:numId w:val="25"/>
        </w:numPr>
        <w:rPr>
          <w:rFonts w:ascii="Century Gothic" w:eastAsia="Century Gothic" w:hAnsi="Century Gothic" w:cs="Century Gothic"/>
          <w:sz w:val="22"/>
          <w:szCs w:val="22"/>
          <w:highlight w:val="white"/>
        </w:rPr>
      </w:pPr>
      <w:r w:rsidRPr="00C61816">
        <w:rPr>
          <w:rFonts w:ascii="Century Gothic" w:eastAsia="Century Gothic" w:hAnsi="Century Gothic" w:cs="Century Gothic"/>
          <w:sz w:val="22"/>
          <w:szCs w:val="22"/>
          <w:highlight w:val="white"/>
        </w:rPr>
        <w:t>We will involve the agency fully, but the academy will take the lead in collecting the necessary information and providing it to the local authority designated officer as required</w:t>
      </w:r>
    </w:p>
    <w:p w:rsidR="007A1980" w:rsidRPr="00C61816" w:rsidRDefault="004D17D1">
      <w:pPr>
        <w:pStyle w:val="normal0"/>
        <w:numPr>
          <w:ilvl w:val="0"/>
          <w:numId w:val="25"/>
        </w:numPr>
        <w:spacing w:after="240"/>
      </w:pPr>
      <w:r w:rsidRPr="00C61816">
        <w:rPr>
          <w:sz w:val="14"/>
          <w:szCs w:val="14"/>
        </w:rPr>
        <w:t xml:space="preserve"> </w:t>
      </w:r>
      <w:r w:rsidRPr="00C61816">
        <w:rPr>
          <w:rFonts w:ascii="Century Gothic" w:eastAsia="Century Gothic" w:hAnsi="Century Gothic" w:cs="Century Gothic"/>
          <w:sz w:val="22"/>
          <w:szCs w:val="22"/>
          <w:highlight w:val="white"/>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rsidR="007A1980" w:rsidRPr="00C61816" w:rsidRDefault="004D17D1">
      <w:pPr>
        <w:pStyle w:val="normal0"/>
        <w:spacing w:before="240" w:after="240"/>
        <w:rPr>
          <w:rFonts w:ascii="Century Gothic" w:eastAsia="Century Gothic" w:hAnsi="Century Gothic" w:cs="Century Gothic"/>
          <w:sz w:val="22"/>
          <w:szCs w:val="22"/>
          <w:highlight w:val="white"/>
        </w:rPr>
      </w:pPr>
      <w:r w:rsidRPr="00C61816">
        <w:rPr>
          <w:rFonts w:ascii="Century Gothic" w:eastAsia="Century Gothic" w:hAnsi="Century Gothic" w:cs="Century Gothic"/>
          <w:sz w:val="22"/>
          <w:szCs w:val="22"/>
          <w:highlight w:val="white"/>
        </w:rPr>
        <w:t>When using an agency, we will inform them of our process for managing allegations, and keep them updated about our policies as necessary, and will invite the agency's HR manager or equivalent to meetings as appropriate.</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Timescales</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Any cases where it is clear immediately that the allegation is unsubstantiated or malicious will be resolved within 1 week</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 xml:space="preserve">If the nature of an allegation does not require formal disciplinary action, we will institute appropriate action within 3 working days </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 xml:space="preserve">If a disciplinary hearing is required and can be held without further investigation, we will hold this within 15 working days </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Specific actions</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Action following a criminal investigation or prosecution</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sz w:val="22"/>
          <w:szCs w:val="22"/>
        </w:rPr>
        <w:t>The case manager will discuss with the LADO whether any further action, including disciplinary action, is appropriate and, if so, how to proceed, taking into account information provided by the police and/or children’s social care services.</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Conclusion of a case where the allegation is substantiated</w:t>
      </w:r>
    </w:p>
    <w:p w:rsidR="007A1980" w:rsidRPr="00C61816"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If the allegation is substantiated and the individual is dismissed or the academy ceases to use their services, or the individual resigns or otherwise ceases to provide their services, the case manager and the Trust’s HR Director will discuss with the designated officer whether to make a referral to the DBS for consideration of whether inclusion on the barred lists is </w:t>
      </w:r>
      <w:r w:rsidRPr="00C61816">
        <w:rPr>
          <w:rFonts w:ascii="Century Gothic" w:eastAsia="Century Gothic" w:hAnsi="Century Gothic" w:cs="Century Gothic"/>
          <w:sz w:val="22"/>
          <w:szCs w:val="22"/>
        </w:rPr>
        <w:t>required. If they think the individual has engaged in conduct that has harmed, or is likely to harm, a child, or if they think the person otherwise poses a risk of harm to a child, they must make a referral to the DBS.</w:t>
      </w:r>
    </w:p>
    <w:p w:rsidR="007A1980" w:rsidRPr="00C61816" w:rsidRDefault="004D17D1">
      <w:pPr>
        <w:pStyle w:val="normal0"/>
        <w:spacing w:before="120" w:after="12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If the individual concerned is a member of teaching staff, the case manager and HR Director will discuss with the designated officer whether to refer the matter to the Teacher Regulation Agency to consider prohibiting the individual from teaching.</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Individuals returning to work after suspension</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sz w:val="22"/>
          <w:szCs w:val="22"/>
        </w:rPr>
        <w:t>If it is decided on the conclusion of a case that an individual who has been suspended can return to work, the case manager will consider how best to facilitate this.</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sz w:val="22"/>
          <w:szCs w:val="22"/>
        </w:rPr>
        <w:t>The case manager will also consider how best to manage the individual’s contact with the child or children who made the allegation, if they are still attending the academy.</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Unsubstantiated or malicious allegations</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sz w:val="22"/>
          <w:szCs w:val="22"/>
        </w:rPr>
        <w:t>If an allegation is shown to be deliberately invented, or malicious, the principal, or other appropriate person in the case of an allegation against the principal, will consider whether any disciplinary action is appropriate against the pupil(s) who made it, or whether the police should be asked to consider whether action against those who made the allegation might be appropriate, even if they are not a pupil.</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Confidentiality</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sz w:val="22"/>
          <w:szCs w:val="22"/>
        </w:rPr>
        <w:t>The academy will make every effort to maintain confidentiality and guard against unwanted publicity while an allegation is being investigated or considered.</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sz w:val="22"/>
          <w:szCs w:val="22"/>
        </w:rPr>
        <w:t>The case manager will take advice from the LADO, police and children’s social care services, as appropriate, to agree:</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Who needs to know about the allegation and what information can be shared</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 xml:space="preserve">How to manage speculation, leaks and gossip, including how to make parents or carers of a child/children involved aware of their obligations with respect to confidentiality </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What, if any, information can be reasonably given to the wider community to reduce speculation</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How to manage press interest if, and when, it arises</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Record-keeping</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sz w:val="22"/>
          <w:szCs w:val="22"/>
        </w:rPr>
        <w:t>The case manager will maintain clear records about any case where the allegation or concern meets the criteria above and store them on the individual’s confidential personnel file for the duration of the case. Such records will include:</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A clear and comprehensive summary of the allegation</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Details of how the allegation was followed up and resolved</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 xml:space="preserve">Notes of any action taken and decisions reached (and justification for these, as stated above) </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sz w:val="22"/>
          <w:szCs w:val="22"/>
        </w:rPr>
        <w:t>If an allegation or concern is not found to have been malicious, the school will retain the records of the case on the individual’s confidential personnel file, and provide a copy to the individual. We will retain these records at least until the individual has reached normal pension age, or for 10 years from the date of the allegation if that is longer.</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records of any allegation that is found to be malicious will be deleted from the individual’s personnel file. </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References</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sz w:val="22"/>
          <w:szCs w:val="22"/>
        </w:rPr>
        <w:t>When providing employer references, we will not refer to any allegation that has been proven to be false, unsubstantiated or malicious, or any history of allegations where all such allegations have been proven to be false, unsubstantiated or malicious.</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Learning lessons</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After any cases where the allegations are </w:t>
      </w:r>
      <w:r>
        <w:rPr>
          <w:rFonts w:ascii="Century Gothic" w:eastAsia="Century Gothic" w:hAnsi="Century Gothic" w:cs="Century Gothic"/>
          <w:i/>
          <w:sz w:val="22"/>
          <w:szCs w:val="22"/>
        </w:rPr>
        <w:t>substantiated</w:t>
      </w:r>
      <w:r>
        <w:rPr>
          <w:rFonts w:ascii="Century Gothic" w:eastAsia="Century Gothic" w:hAnsi="Century Gothic" w:cs="Century Gothic"/>
          <w:sz w:val="22"/>
          <w:szCs w:val="22"/>
        </w:rPr>
        <w:t xml:space="preserve">, we will review the circumstances of the case with the local authority’s designated officer to determine whether there are any improvements that we can make to the academy’s procedures or practice to help prevent similar events in the future. </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sz w:val="22"/>
          <w:szCs w:val="22"/>
        </w:rPr>
        <w:t>This will include consideration of (as applicable):</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Issues arising from the decision to suspend the member of staff</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The duration of the suspension</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 xml:space="preserve">Whether or not the suspension was justified </w:t>
      </w:r>
    </w:p>
    <w:p w:rsidR="007A1980" w:rsidRDefault="004D17D1">
      <w:pPr>
        <w:pStyle w:val="normal0"/>
        <w:numPr>
          <w:ilvl w:val="0"/>
          <w:numId w:val="24"/>
        </w:numPr>
        <w:spacing w:before="120" w:after="120"/>
        <w:ind w:hanging="360"/>
        <w:rPr>
          <w:sz w:val="22"/>
          <w:szCs w:val="22"/>
        </w:rPr>
      </w:pPr>
      <w:r>
        <w:rPr>
          <w:rFonts w:ascii="Century Gothic" w:eastAsia="Century Gothic" w:hAnsi="Century Gothic" w:cs="Century Gothic"/>
          <w:sz w:val="22"/>
          <w:szCs w:val="22"/>
        </w:rPr>
        <w:t xml:space="preserve">The use of suspension when the individual is subsequently reinstated. We will consider how future investigations of a similar nature could be carried out without suspending the individual </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Any member of staff or volunteer who does not feel confident to raise their concerns with the Principal or the Chair of </w:t>
      </w:r>
      <w:r w:rsidRPr="00C61816">
        <w:rPr>
          <w:rFonts w:ascii="Century Gothic" w:eastAsia="Century Gothic" w:hAnsi="Century Gothic" w:cs="Century Gothic"/>
          <w:sz w:val="22"/>
          <w:szCs w:val="22"/>
        </w:rPr>
        <w:t>the Regional Board</w:t>
      </w:r>
      <w:r>
        <w:rPr>
          <w:rFonts w:ascii="Century Gothic" w:eastAsia="Century Gothic" w:hAnsi="Century Gothic" w:cs="Century Gothic"/>
          <w:sz w:val="22"/>
          <w:szCs w:val="22"/>
        </w:rPr>
        <w:t xml:space="preserve"> should contact the LADO directly. Further national guidance can be found at: </w:t>
      </w:r>
      <w:hyperlink r:id="rId16">
        <w:r>
          <w:rPr>
            <w:rFonts w:ascii="Century Gothic" w:eastAsia="Century Gothic" w:hAnsi="Century Gothic" w:cs="Century Gothic"/>
            <w:color w:val="0000FF"/>
            <w:sz w:val="22"/>
            <w:szCs w:val="22"/>
            <w:u w:val="single"/>
          </w:rPr>
          <w:t>Advice on whistleblowing</w:t>
        </w:r>
      </w:hyperlink>
      <w:r>
        <w:rPr>
          <w:rFonts w:ascii="Century Gothic" w:eastAsia="Century Gothic" w:hAnsi="Century Gothic" w:cs="Century Gothic"/>
          <w:sz w:val="22"/>
          <w:szCs w:val="22"/>
        </w:rPr>
        <w:t xml:space="preserve">. The </w:t>
      </w:r>
      <w:hyperlink r:id="rId17">
        <w:r>
          <w:rPr>
            <w:rFonts w:ascii="Century Gothic" w:eastAsia="Century Gothic" w:hAnsi="Century Gothic" w:cs="Century Gothic"/>
            <w:sz w:val="22"/>
            <w:szCs w:val="22"/>
            <w:u w:val="single"/>
          </w:rPr>
          <w:t>NSPCC whistleblowing helplin</w:t>
        </w:r>
      </w:hyperlink>
      <w:hyperlink r:id="rId18">
        <w:r>
          <w:rPr>
            <w:rFonts w:ascii="Century Gothic" w:eastAsia="Century Gothic" w:hAnsi="Century Gothic" w:cs="Century Gothic"/>
            <w:sz w:val="22"/>
            <w:szCs w:val="22"/>
            <w:u w:val="single"/>
          </w:rPr>
          <w:t>e</w:t>
        </w:r>
      </w:hyperlink>
      <w:r>
        <w:rPr>
          <w:rFonts w:ascii="Century Gothic" w:eastAsia="Century Gothic" w:hAnsi="Century Gothic" w:cs="Century Gothic"/>
          <w:sz w:val="22"/>
          <w:szCs w:val="22"/>
        </w:rPr>
        <w:t xml:space="preserve"> is also available for staff </w:t>
      </w:r>
      <w:proofErr w:type="gramStart"/>
      <w:r>
        <w:rPr>
          <w:rFonts w:ascii="Century Gothic" w:eastAsia="Century Gothic" w:hAnsi="Century Gothic" w:cs="Century Gothic"/>
          <w:sz w:val="22"/>
          <w:szCs w:val="22"/>
        </w:rPr>
        <w:t>who</w:t>
      </w:r>
      <w:proofErr w:type="gramEnd"/>
      <w:r>
        <w:rPr>
          <w:rFonts w:ascii="Century Gothic" w:eastAsia="Century Gothic" w:hAnsi="Century Gothic" w:cs="Century Gothic"/>
          <w:sz w:val="22"/>
          <w:szCs w:val="22"/>
        </w:rPr>
        <w:t xml:space="preserve"> do not feel able to raise concerns regarding child protection failures internally. Staff can call: 0800 028 0285 – the helpline is available from 8:00am to 8:00pm, Monday to Friday or via e-mail: </w:t>
      </w:r>
      <w:hyperlink r:id="rId19">
        <w:r>
          <w:rPr>
            <w:rFonts w:ascii="Century Gothic" w:eastAsia="Century Gothic" w:hAnsi="Century Gothic" w:cs="Century Gothic"/>
            <w:color w:val="1155CC"/>
            <w:sz w:val="22"/>
            <w:szCs w:val="22"/>
            <w:u w:val="single"/>
          </w:rPr>
          <w:t>help@nspcc.org.uk</w:t>
        </w:r>
      </w:hyperlink>
      <w:r>
        <w:rPr>
          <w:rFonts w:ascii="Century Gothic" w:eastAsia="Century Gothic" w:hAnsi="Century Gothic" w:cs="Century Gothic"/>
          <w:sz w:val="22"/>
          <w:szCs w:val="22"/>
        </w:rPr>
        <w:t>.</w:t>
      </w:r>
    </w:p>
    <w:p w:rsidR="007A1980" w:rsidRDefault="007A1980">
      <w:pPr>
        <w:pStyle w:val="normal0"/>
        <w:rPr>
          <w:rFonts w:ascii="Century Gothic" w:eastAsia="Century Gothic" w:hAnsi="Century Gothic" w:cs="Century Gothic"/>
          <w:sz w:val="22"/>
          <w:szCs w:val="22"/>
        </w:rPr>
      </w:pPr>
    </w:p>
    <w:p w:rsidR="007A1980" w:rsidRPr="00C61816" w:rsidRDefault="004D17D1">
      <w:pPr>
        <w:pStyle w:val="normal0"/>
        <w:spacing w:before="240" w:after="120"/>
        <w:rPr>
          <w:rFonts w:ascii="Century Gothic" w:eastAsia="Century Gothic" w:hAnsi="Century Gothic" w:cs="Century Gothic"/>
          <w:b/>
          <w:sz w:val="22"/>
          <w:szCs w:val="22"/>
        </w:rPr>
      </w:pPr>
      <w:r w:rsidRPr="00C61816">
        <w:rPr>
          <w:rFonts w:ascii="Century Gothic" w:eastAsia="Century Gothic" w:hAnsi="Century Gothic" w:cs="Century Gothic"/>
          <w:b/>
          <w:sz w:val="22"/>
          <w:szCs w:val="22"/>
        </w:rPr>
        <w:t>15. Checking the identity and suitability of visitors</w:t>
      </w:r>
    </w:p>
    <w:p w:rsidR="007A1980" w:rsidRPr="00C61816" w:rsidRDefault="004D17D1">
      <w:pPr>
        <w:pStyle w:val="normal0"/>
        <w:spacing w:after="12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All visitors will be required to verify their identity to the satisfaction of staff and to leave their belongings, including their mobile phone(s), in a safe place during their visit.</w:t>
      </w:r>
    </w:p>
    <w:p w:rsidR="007A1980" w:rsidRPr="00C61816" w:rsidRDefault="004D17D1">
      <w:pPr>
        <w:pStyle w:val="normal0"/>
        <w:spacing w:after="12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If the visitor is unknown to the setting, we will check their credentials and reason for visiting before allowing them to enter the setting. Visitors should be ready to produce identification.</w:t>
      </w:r>
    </w:p>
    <w:p w:rsidR="007A1980" w:rsidRPr="00C61816" w:rsidRDefault="004D17D1">
      <w:pPr>
        <w:pStyle w:val="normal0"/>
        <w:spacing w:after="12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Visitors are expected to sign the visitors’ book and wear a visitor’s badge.</w:t>
      </w:r>
    </w:p>
    <w:p w:rsidR="007A1980" w:rsidRPr="00C61816" w:rsidRDefault="004D17D1">
      <w:pPr>
        <w:pStyle w:val="normal0"/>
        <w:spacing w:after="12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Visitors to the school who are visiting for a professional purpose, such as educational psychologists and Aspirations central staff, will be asked to show photo ID and:</w:t>
      </w:r>
    </w:p>
    <w:p w:rsidR="007A1980" w:rsidRPr="00C61816" w:rsidRDefault="004D17D1">
      <w:pPr>
        <w:pStyle w:val="normal0"/>
        <w:spacing w:before="240" w:after="240"/>
        <w:ind w:left="60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 xml:space="preserve">  Will be asked to show their DBS certificate, which will be checked alongside their photo ID; or</w:t>
      </w:r>
    </w:p>
    <w:p w:rsidR="007A1980" w:rsidRPr="00C61816" w:rsidRDefault="004D17D1">
      <w:pPr>
        <w:pStyle w:val="normal0"/>
        <w:spacing w:before="240" w:after="240"/>
        <w:ind w:left="60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 xml:space="preserve">  The organisation sending the professional, such as the LA or educational psychology service, will provide prior written confirmation that an enhanced DBS check with barred list information has been carried out</w:t>
      </w:r>
    </w:p>
    <w:p w:rsidR="007A1980" w:rsidRPr="00C61816" w:rsidRDefault="004D17D1">
      <w:pPr>
        <w:pStyle w:val="normal0"/>
        <w:spacing w:after="12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rsidR="007A1980" w:rsidRPr="00C61816" w:rsidRDefault="004D17D1">
      <w:pPr>
        <w:pStyle w:val="normal0"/>
        <w:spacing w:before="240" w:after="120"/>
        <w:rPr>
          <w:rFonts w:ascii="Century Gothic" w:eastAsia="Century Gothic" w:hAnsi="Century Gothic" w:cs="Century Gothic"/>
          <w:b/>
          <w:sz w:val="22"/>
          <w:szCs w:val="22"/>
        </w:rPr>
      </w:pPr>
      <w:r w:rsidRPr="00C61816">
        <w:rPr>
          <w:rFonts w:ascii="Century Gothic" w:eastAsia="Century Gothic" w:hAnsi="Century Gothic" w:cs="Century Gothic"/>
          <w:b/>
          <w:sz w:val="22"/>
          <w:szCs w:val="22"/>
        </w:rPr>
        <w:t>16. Non-collection of children</w:t>
      </w:r>
    </w:p>
    <w:p w:rsidR="007A1980" w:rsidRPr="00C61816" w:rsidRDefault="004D17D1">
      <w:pPr>
        <w:pStyle w:val="normal0"/>
        <w:spacing w:after="12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If a child is not collected at the end of the session/day, we will:</w:t>
      </w:r>
      <w:r w:rsidR="00C61816" w:rsidRPr="00C61816">
        <w:rPr>
          <w:rFonts w:ascii="Century Gothic" w:eastAsia="Century Gothic" w:hAnsi="Century Gothic" w:cs="Century Gothic"/>
          <w:sz w:val="22"/>
          <w:szCs w:val="22"/>
        </w:rPr>
        <w:t xml:space="preserve"> contact parents and act accordingly</w:t>
      </w:r>
    </w:p>
    <w:p w:rsidR="007A1980" w:rsidRPr="00C61816" w:rsidRDefault="004D17D1">
      <w:pPr>
        <w:pStyle w:val="normal0"/>
        <w:spacing w:before="240" w:after="120"/>
        <w:rPr>
          <w:rFonts w:ascii="Century Gothic" w:eastAsia="Century Gothic" w:hAnsi="Century Gothic" w:cs="Century Gothic"/>
          <w:b/>
          <w:sz w:val="22"/>
          <w:szCs w:val="22"/>
        </w:rPr>
      </w:pPr>
      <w:r w:rsidRPr="00C61816">
        <w:rPr>
          <w:rFonts w:ascii="Century Gothic" w:eastAsia="Century Gothic" w:hAnsi="Century Gothic" w:cs="Century Gothic"/>
          <w:b/>
          <w:sz w:val="22"/>
          <w:szCs w:val="22"/>
        </w:rPr>
        <w:t>17. Missing pupils</w:t>
      </w:r>
    </w:p>
    <w:p w:rsidR="007A1980" w:rsidRDefault="004D17D1" w:rsidP="00C61816">
      <w:pPr>
        <w:pStyle w:val="normal0"/>
        <w:spacing w:after="12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Our procedures are designed to ensure that a missing child is found and returned to effective supervision as soon as possible. I</w:t>
      </w:r>
      <w:r w:rsidR="00C61816">
        <w:rPr>
          <w:rFonts w:ascii="Century Gothic" w:eastAsia="Century Gothic" w:hAnsi="Century Gothic" w:cs="Century Gothic"/>
          <w:sz w:val="22"/>
          <w:szCs w:val="22"/>
        </w:rPr>
        <w:t>f a child goes missing, we will follow the Houslow guidance for children missing in Education.</w:t>
      </w: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7A1980">
      <w:pPr>
        <w:pStyle w:val="normal0"/>
        <w:rPr>
          <w:rFonts w:ascii="Century Gothic" w:eastAsia="Century Gothic" w:hAnsi="Century Gothic" w:cs="Century Gothic"/>
          <w:b/>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18. RELEVANT POLICIES</w:t>
      </w:r>
    </w:p>
    <w:p w:rsidR="007A1980" w:rsidRDefault="004D17D1">
      <w:pPr>
        <w:pStyle w:val="normal0"/>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 xml:space="preserve">To underpin the values and ethos of our academy and our intent to ensure that pupils at our academy are appropriately safeguarded the following policies are also included under our safeguarding umbrella:  </w:t>
      </w:r>
    </w:p>
    <w:p w:rsidR="007A1980" w:rsidRDefault="004D17D1">
      <w:pPr>
        <w:pStyle w:val="normal0"/>
        <w:numPr>
          <w:ilvl w:val="0"/>
          <w:numId w:val="6"/>
        </w:numPr>
        <w:rPr>
          <w:sz w:val="20"/>
          <w:szCs w:val="20"/>
        </w:rPr>
      </w:pPr>
      <w:r>
        <w:rPr>
          <w:rFonts w:ascii="Century Gothic" w:eastAsia="Century Gothic" w:hAnsi="Century Gothic" w:cs="Century Gothic"/>
          <w:sz w:val="20"/>
          <w:szCs w:val="20"/>
        </w:rPr>
        <w:t>Staff Code of Conduct</w:t>
      </w:r>
    </w:p>
    <w:p w:rsidR="007A1980" w:rsidRDefault="004D17D1">
      <w:pPr>
        <w:pStyle w:val="normal0"/>
        <w:numPr>
          <w:ilvl w:val="0"/>
          <w:numId w:val="6"/>
        </w:numPr>
        <w:rPr>
          <w:sz w:val="20"/>
          <w:szCs w:val="20"/>
        </w:rPr>
      </w:pPr>
      <w:r>
        <w:rPr>
          <w:rFonts w:ascii="Century Gothic" w:eastAsia="Century Gothic" w:hAnsi="Century Gothic" w:cs="Century Gothic"/>
          <w:sz w:val="20"/>
          <w:szCs w:val="20"/>
        </w:rPr>
        <w:t>Behaviour</w:t>
      </w:r>
    </w:p>
    <w:p w:rsidR="007A1980" w:rsidRDefault="004D17D1">
      <w:pPr>
        <w:pStyle w:val="normal0"/>
        <w:numPr>
          <w:ilvl w:val="0"/>
          <w:numId w:val="6"/>
        </w:numPr>
        <w:rPr>
          <w:sz w:val="20"/>
          <w:szCs w:val="20"/>
        </w:rPr>
      </w:pPr>
      <w:r>
        <w:rPr>
          <w:rFonts w:ascii="Century Gothic" w:eastAsia="Century Gothic" w:hAnsi="Century Gothic" w:cs="Century Gothic"/>
          <w:sz w:val="20"/>
          <w:szCs w:val="20"/>
        </w:rPr>
        <w:t xml:space="preserve">Positive handling </w:t>
      </w:r>
    </w:p>
    <w:p w:rsidR="00C61816" w:rsidRPr="00C61816" w:rsidRDefault="004D17D1">
      <w:pPr>
        <w:pStyle w:val="normal0"/>
        <w:numPr>
          <w:ilvl w:val="0"/>
          <w:numId w:val="6"/>
        </w:numPr>
        <w:rPr>
          <w:sz w:val="20"/>
          <w:szCs w:val="20"/>
        </w:rPr>
      </w:pPr>
      <w:r w:rsidRPr="00C61816">
        <w:rPr>
          <w:rFonts w:ascii="Century Gothic" w:eastAsia="Century Gothic" w:hAnsi="Century Gothic" w:cs="Century Gothic"/>
          <w:sz w:val="20"/>
          <w:szCs w:val="20"/>
        </w:rPr>
        <w:t xml:space="preserve">Preventing Extremism &amp; Radicalisation Policy </w:t>
      </w:r>
    </w:p>
    <w:p w:rsidR="007A1980" w:rsidRPr="00C61816" w:rsidRDefault="004D17D1">
      <w:pPr>
        <w:pStyle w:val="normal0"/>
        <w:numPr>
          <w:ilvl w:val="0"/>
          <w:numId w:val="6"/>
        </w:numPr>
        <w:rPr>
          <w:sz w:val="20"/>
          <w:szCs w:val="20"/>
        </w:rPr>
      </w:pPr>
      <w:r w:rsidRPr="00C61816">
        <w:rPr>
          <w:rFonts w:ascii="Century Gothic" w:eastAsia="Century Gothic" w:hAnsi="Century Gothic" w:cs="Century Gothic"/>
          <w:sz w:val="20"/>
          <w:szCs w:val="20"/>
        </w:rPr>
        <w:t>Anti-Bullying</w:t>
      </w:r>
    </w:p>
    <w:p w:rsidR="007A1980" w:rsidRDefault="004D17D1">
      <w:pPr>
        <w:pStyle w:val="normal0"/>
        <w:numPr>
          <w:ilvl w:val="0"/>
          <w:numId w:val="6"/>
        </w:numPr>
        <w:rPr>
          <w:sz w:val="20"/>
          <w:szCs w:val="20"/>
        </w:rPr>
      </w:pPr>
      <w:r>
        <w:rPr>
          <w:rFonts w:ascii="Century Gothic" w:eastAsia="Century Gothic" w:hAnsi="Century Gothic" w:cs="Century Gothic"/>
          <w:sz w:val="20"/>
          <w:szCs w:val="20"/>
        </w:rPr>
        <w:t>Attendance</w:t>
      </w:r>
    </w:p>
    <w:p w:rsidR="007A1980" w:rsidRDefault="004D17D1">
      <w:pPr>
        <w:pStyle w:val="normal0"/>
        <w:numPr>
          <w:ilvl w:val="0"/>
          <w:numId w:val="6"/>
        </w:numPr>
        <w:rPr>
          <w:sz w:val="20"/>
          <w:szCs w:val="20"/>
        </w:rPr>
      </w:pPr>
      <w:r>
        <w:rPr>
          <w:rFonts w:ascii="Century Gothic" w:eastAsia="Century Gothic" w:hAnsi="Century Gothic" w:cs="Century Gothic"/>
          <w:sz w:val="20"/>
          <w:szCs w:val="20"/>
        </w:rPr>
        <w:t>On-line Safety</w:t>
      </w:r>
    </w:p>
    <w:p w:rsidR="007A1980" w:rsidRDefault="004D17D1">
      <w:pPr>
        <w:pStyle w:val="normal0"/>
        <w:numPr>
          <w:ilvl w:val="0"/>
          <w:numId w:val="6"/>
        </w:numPr>
        <w:rPr>
          <w:sz w:val="20"/>
          <w:szCs w:val="20"/>
        </w:rPr>
      </w:pPr>
      <w:r>
        <w:rPr>
          <w:rFonts w:ascii="Century Gothic" w:eastAsia="Century Gothic" w:hAnsi="Century Gothic" w:cs="Century Gothic"/>
          <w:sz w:val="20"/>
          <w:szCs w:val="20"/>
        </w:rPr>
        <w:t xml:space="preserve">Health and Safety </w:t>
      </w:r>
    </w:p>
    <w:p w:rsidR="007A1980" w:rsidRDefault="004D17D1">
      <w:pPr>
        <w:pStyle w:val="normal0"/>
        <w:numPr>
          <w:ilvl w:val="0"/>
          <w:numId w:val="6"/>
        </w:numPr>
        <w:rPr>
          <w:sz w:val="20"/>
          <w:szCs w:val="20"/>
        </w:rPr>
      </w:pPr>
      <w:r>
        <w:rPr>
          <w:rFonts w:ascii="Century Gothic" w:eastAsia="Century Gothic" w:hAnsi="Century Gothic" w:cs="Century Gothic"/>
          <w:sz w:val="20"/>
          <w:szCs w:val="20"/>
        </w:rPr>
        <w:t>Harassment and discrimination including racial abuse</w:t>
      </w:r>
    </w:p>
    <w:p w:rsidR="007A1980" w:rsidRDefault="004D17D1">
      <w:pPr>
        <w:pStyle w:val="normal0"/>
        <w:numPr>
          <w:ilvl w:val="0"/>
          <w:numId w:val="6"/>
        </w:numPr>
        <w:rPr>
          <w:sz w:val="20"/>
          <w:szCs w:val="20"/>
        </w:rPr>
      </w:pPr>
      <w:r>
        <w:rPr>
          <w:rFonts w:ascii="Century Gothic" w:eastAsia="Century Gothic" w:hAnsi="Century Gothic" w:cs="Century Gothic"/>
          <w:sz w:val="20"/>
          <w:szCs w:val="20"/>
        </w:rPr>
        <w:t>Meeting the needs of pupils with medical conditions</w:t>
      </w:r>
    </w:p>
    <w:p w:rsidR="007A1980" w:rsidRDefault="004D17D1">
      <w:pPr>
        <w:pStyle w:val="normal0"/>
        <w:numPr>
          <w:ilvl w:val="0"/>
          <w:numId w:val="6"/>
        </w:numPr>
        <w:rPr>
          <w:sz w:val="20"/>
          <w:szCs w:val="20"/>
        </w:rPr>
      </w:pPr>
      <w:r>
        <w:rPr>
          <w:rFonts w:ascii="Century Gothic" w:eastAsia="Century Gothic" w:hAnsi="Century Gothic" w:cs="Century Gothic"/>
          <w:sz w:val="20"/>
          <w:szCs w:val="20"/>
        </w:rPr>
        <w:t>Intimate Care</w:t>
      </w:r>
    </w:p>
    <w:p w:rsidR="007A1980" w:rsidRDefault="004D17D1">
      <w:pPr>
        <w:pStyle w:val="normal0"/>
        <w:numPr>
          <w:ilvl w:val="0"/>
          <w:numId w:val="6"/>
        </w:numPr>
        <w:rPr>
          <w:sz w:val="20"/>
          <w:szCs w:val="20"/>
        </w:rPr>
      </w:pPr>
      <w:r>
        <w:rPr>
          <w:rFonts w:ascii="Century Gothic" w:eastAsia="Century Gothic" w:hAnsi="Century Gothic" w:cs="Century Gothic"/>
          <w:sz w:val="20"/>
          <w:szCs w:val="20"/>
        </w:rPr>
        <w:t>First aid</w:t>
      </w:r>
    </w:p>
    <w:p w:rsidR="007A1980" w:rsidRDefault="004D17D1">
      <w:pPr>
        <w:pStyle w:val="normal0"/>
        <w:numPr>
          <w:ilvl w:val="0"/>
          <w:numId w:val="6"/>
        </w:numPr>
        <w:rPr>
          <w:sz w:val="20"/>
          <w:szCs w:val="20"/>
        </w:rPr>
      </w:pPr>
      <w:r>
        <w:rPr>
          <w:rFonts w:ascii="Century Gothic" w:eastAsia="Century Gothic" w:hAnsi="Century Gothic" w:cs="Century Gothic"/>
          <w:sz w:val="20"/>
          <w:szCs w:val="20"/>
        </w:rPr>
        <w:t>Educational visits including overnight stays</w:t>
      </w:r>
    </w:p>
    <w:p w:rsidR="007A1980" w:rsidRDefault="007A1980">
      <w:pPr>
        <w:pStyle w:val="normal0"/>
        <w:ind w:left="360"/>
        <w:rPr>
          <w:rFonts w:ascii="Century Gothic" w:eastAsia="Century Gothic" w:hAnsi="Century Gothic" w:cs="Century Gothic"/>
          <w:sz w:val="22"/>
          <w:szCs w:val="22"/>
        </w:rPr>
      </w:pPr>
    </w:p>
    <w:p w:rsidR="007A1980" w:rsidRDefault="004D17D1">
      <w:pPr>
        <w:pStyle w:val="normal0"/>
        <w:spacing w:before="108" w:after="108"/>
        <w:ind w:right="108"/>
        <w:rPr>
          <w:rFonts w:ascii="Century Gothic" w:eastAsia="Century Gothic" w:hAnsi="Century Gothic" w:cs="Century Gothic"/>
          <w:b/>
          <w:sz w:val="22"/>
          <w:szCs w:val="22"/>
        </w:rPr>
      </w:pPr>
      <w:r>
        <w:rPr>
          <w:rFonts w:ascii="Century Gothic" w:eastAsia="Century Gothic" w:hAnsi="Century Gothic" w:cs="Century Gothic"/>
          <w:b/>
          <w:sz w:val="22"/>
          <w:szCs w:val="22"/>
        </w:rPr>
        <w:t>We expect all staff to have read:</w:t>
      </w:r>
    </w:p>
    <w:p w:rsidR="007A1980" w:rsidRDefault="004D17D1">
      <w:pPr>
        <w:pStyle w:val="normal0"/>
        <w:numPr>
          <w:ilvl w:val="0"/>
          <w:numId w:val="35"/>
        </w:numPr>
        <w:ind w:left="413" w:right="108" w:hanging="284"/>
        <w:rPr>
          <w:sz w:val="22"/>
          <w:szCs w:val="22"/>
        </w:rPr>
      </w:pPr>
      <w:r>
        <w:rPr>
          <w:rFonts w:ascii="Century Gothic" w:eastAsia="Century Gothic" w:hAnsi="Century Gothic" w:cs="Century Gothic"/>
          <w:sz w:val="22"/>
          <w:szCs w:val="22"/>
        </w:rPr>
        <w:t>Keeping Children Safe in Education (20</w:t>
      </w:r>
      <w:r>
        <w:rPr>
          <w:rFonts w:ascii="Century Gothic" w:eastAsia="Century Gothic" w:hAnsi="Century Gothic" w:cs="Century Gothic"/>
          <w:color w:val="9900FF"/>
          <w:sz w:val="22"/>
          <w:szCs w:val="22"/>
        </w:rPr>
        <w:t>20</w:t>
      </w:r>
      <w:r>
        <w:rPr>
          <w:rFonts w:ascii="Century Gothic" w:eastAsia="Century Gothic" w:hAnsi="Century Gothic" w:cs="Century Gothic"/>
          <w:sz w:val="22"/>
          <w:szCs w:val="22"/>
        </w:rPr>
        <w:t>) [Part One]; and school leaders and staff that work directly with children should also read Annex A</w:t>
      </w:r>
    </w:p>
    <w:p w:rsidR="007A1980" w:rsidRDefault="004D17D1">
      <w:pPr>
        <w:pStyle w:val="normal0"/>
        <w:numPr>
          <w:ilvl w:val="0"/>
          <w:numId w:val="35"/>
        </w:numPr>
        <w:ind w:left="413" w:right="108" w:hanging="284"/>
        <w:rPr>
          <w:sz w:val="22"/>
          <w:szCs w:val="22"/>
        </w:rPr>
      </w:pPr>
      <w:r>
        <w:rPr>
          <w:rFonts w:ascii="Century Gothic" w:eastAsia="Century Gothic" w:hAnsi="Century Gothic" w:cs="Century Gothic"/>
          <w:sz w:val="22"/>
          <w:szCs w:val="22"/>
        </w:rPr>
        <w:t>Staff Code of Conduct</w:t>
      </w:r>
    </w:p>
    <w:p w:rsidR="007A1980" w:rsidRDefault="004D17D1">
      <w:pPr>
        <w:pStyle w:val="normal0"/>
        <w:numPr>
          <w:ilvl w:val="0"/>
          <w:numId w:val="35"/>
        </w:numPr>
        <w:ind w:left="413" w:right="108" w:hanging="284"/>
        <w:rPr>
          <w:sz w:val="22"/>
          <w:szCs w:val="22"/>
        </w:rPr>
      </w:pPr>
      <w:r>
        <w:rPr>
          <w:rFonts w:ascii="Century Gothic" w:eastAsia="Century Gothic" w:hAnsi="Century Gothic" w:cs="Century Gothic"/>
          <w:sz w:val="22"/>
          <w:szCs w:val="22"/>
        </w:rPr>
        <w:t>Safeguarding and Child Protection Policy</w:t>
      </w:r>
    </w:p>
    <w:p w:rsidR="007A1980" w:rsidRDefault="004D17D1">
      <w:pPr>
        <w:pStyle w:val="normal0"/>
        <w:numPr>
          <w:ilvl w:val="0"/>
          <w:numId w:val="35"/>
        </w:numPr>
        <w:ind w:left="413" w:right="108" w:hanging="284"/>
        <w:rPr>
          <w:sz w:val="22"/>
          <w:szCs w:val="22"/>
        </w:rPr>
      </w:pPr>
      <w:r>
        <w:rPr>
          <w:rFonts w:ascii="Century Gothic" w:eastAsia="Century Gothic" w:hAnsi="Century Gothic" w:cs="Century Gothic"/>
          <w:sz w:val="22"/>
          <w:szCs w:val="22"/>
        </w:rPr>
        <w:t>Academy’s Behaviour Policy</w:t>
      </w:r>
    </w:p>
    <w:p w:rsidR="007A1980" w:rsidRDefault="004D17D1">
      <w:pPr>
        <w:pStyle w:val="normal0"/>
        <w:numPr>
          <w:ilvl w:val="0"/>
          <w:numId w:val="35"/>
        </w:numPr>
        <w:ind w:left="413" w:right="108" w:hanging="284"/>
        <w:rPr>
          <w:sz w:val="22"/>
          <w:szCs w:val="22"/>
        </w:rPr>
      </w:pPr>
      <w:r>
        <w:rPr>
          <w:rFonts w:ascii="Century Gothic" w:eastAsia="Century Gothic" w:hAnsi="Century Gothic" w:cs="Century Gothic"/>
          <w:sz w:val="22"/>
          <w:szCs w:val="22"/>
        </w:rPr>
        <w:t>Policy for Children Missing Education</w:t>
      </w:r>
    </w:p>
    <w:p w:rsidR="007A1980" w:rsidRDefault="007A1980">
      <w:pPr>
        <w:pStyle w:val="normal0"/>
        <w:ind w:right="108"/>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16. STATUTORY FRAMEWORK </w:t>
      </w: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This policy has been devised in accordance with the following legislation and guidance:</w:t>
      </w:r>
    </w:p>
    <w:p w:rsidR="007A1980" w:rsidRDefault="007A1980">
      <w:pPr>
        <w:pStyle w:val="normal0"/>
        <w:rPr>
          <w:rFonts w:ascii="Century Gothic" w:eastAsia="Century Gothic" w:hAnsi="Century Gothic" w:cs="Century Gothic"/>
          <w:sz w:val="22"/>
          <w:szCs w:val="22"/>
        </w:rPr>
      </w:pPr>
    </w:p>
    <w:p w:rsidR="007A1980" w:rsidRDefault="004D17D1">
      <w:pPr>
        <w:pStyle w:val="normal0"/>
        <w:numPr>
          <w:ilvl w:val="0"/>
          <w:numId w:val="7"/>
        </w:numPr>
        <w:rPr>
          <w:sz w:val="22"/>
          <w:szCs w:val="22"/>
        </w:rPr>
      </w:pPr>
      <w:r>
        <w:rPr>
          <w:rFonts w:ascii="Century Gothic" w:eastAsia="Century Gothic" w:hAnsi="Century Gothic" w:cs="Century Gothic"/>
          <w:sz w:val="22"/>
          <w:szCs w:val="22"/>
        </w:rPr>
        <w:t>‘</w:t>
      </w:r>
      <w:hyperlink r:id="rId20">
        <w:r>
          <w:rPr>
            <w:rFonts w:ascii="Century Gothic" w:eastAsia="Century Gothic" w:hAnsi="Century Gothic" w:cs="Century Gothic"/>
            <w:i/>
            <w:color w:val="0000FF"/>
            <w:sz w:val="22"/>
            <w:szCs w:val="22"/>
            <w:u w:val="single"/>
          </w:rPr>
          <w:t>Working Together to Safeguard Children: A guide to inter-agency working to safeguard and promote the welfare of children</w:t>
        </w:r>
      </w:hyperlink>
      <w:r>
        <w:rPr>
          <w:rFonts w:ascii="Century Gothic" w:eastAsia="Century Gothic" w:hAnsi="Century Gothic" w:cs="Century Gothic"/>
          <w:sz w:val="22"/>
          <w:szCs w:val="22"/>
        </w:rPr>
        <w:t>’, DfE (2018)</w:t>
      </w:r>
    </w:p>
    <w:p w:rsidR="007A1980" w:rsidRDefault="004D17D1">
      <w:pPr>
        <w:pStyle w:val="normal0"/>
        <w:numPr>
          <w:ilvl w:val="0"/>
          <w:numId w:val="7"/>
        </w:numPr>
        <w:rPr>
          <w:sz w:val="22"/>
          <w:szCs w:val="22"/>
        </w:rPr>
      </w:pPr>
      <w:r>
        <w:rPr>
          <w:rFonts w:ascii="Century Gothic" w:eastAsia="Century Gothic" w:hAnsi="Century Gothic" w:cs="Century Gothic"/>
          <w:i/>
          <w:sz w:val="22"/>
          <w:szCs w:val="22"/>
        </w:rPr>
        <w:t xml:space="preserve"> </w:t>
      </w:r>
      <w:hyperlink r:id="rId21">
        <w:r>
          <w:rPr>
            <w:rFonts w:ascii="Century Gothic" w:eastAsia="Century Gothic" w:hAnsi="Century Gothic" w:cs="Century Gothic"/>
            <w:i/>
            <w:color w:val="0000FF"/>
            <w:sz w:val="22"/>
            <w:szCs w:val="22"/>
            <w:u w:val="single"/>
          </w:rPr>
          <w:t>‘Keeping Children Safe in Education’</w:t>
        </w:r>
      </w:hyperlink>
      <w:r>
        <w:rPr>
          <w:rFonts w:ascii="Century Gothic" w:eastAsia="Century Gothic" w:hAnsi="Century Gothic" w:cs="Century Gothic"/>
          <w:sz w:val="22"/>
          <w:szCs w:val="22"/>
        </w:rPr>
        <w:t>, DfE (September 20</w:t>
      </w:r>
      <w:r>
        <w:rPr>
          <w:rFonts w:ascii="Century Gothic" w:eastAsia="Century Gothic" w:hAnsi="Century Gothic" w:cs="Century Gothic"/>
          <w:color w:val="9900FF"/>
          <w:sz w:val="22"/>
          <w:szCs w:val="22"/>
        </w:rPr>
        <w:t>20</w:t>
      </w:r>
      <w:r>
        <w:rPr>
          <w:rFonts w:ascii="Century Gothic" w:eastAsia="Century Gothic" w:hAnsi="Century Gothic" w:cs="Century Gothic"/>
          <w:sz w:val="22"/>
          <w:szCs w:val="22"/>
        </w:rPr>
        <w:t>)</w:t>
      </w:r>
    </w:p>
    <w:p w:rsidR="007A1980" w:rsidRDefault="004D17D1">
      <w:pPr>
        <w:pStyle w:val="normal0"/>
        <w:numPr>
          <w:ilvl w:val="0"/>
          <w:numId w:val="7"/>
        </w:numPr>
        <w:rPr>
          <w:sz w:val="22"/>
          <w:szCs w:val="22"/>
        </w:rPr>
      </w:pPr>
      <w:r>
        <w:rPr>
          <w:rFonts w:ascii="Century Gothic" w:eastAsia="Century Gothic" w:hAnsi="Century Gothic" w:cs="Century Gothic"/>
          <w:sz w:val="22"/>
          <w:szCs w:val="22"/>
        </w:rPr>
        <w:t>‘</w:t>
      </w:r>
      <w:hyperlink r:id="rId22">
        <w:r>
          <w:rPr>
            <w:rFonts w:ascii="Century Gothic" w:eastAsia="Century Gothic" w:hAnsi="Century Gothic" w:cs="Century Gothic"/>
            <w:color w:val="0000FF"/>
            <w:sz w:val="22"/>
            <w:szCs w:val="22"/>
            <w:u w:val="single"/>
          </w:rPr>
          <w:t>What to do if you're worried a child is being abused’, DfE (March 2015)</w:t>
        </w:r>
      </w:hyperlink>
    </w:p>
    <w:p w:rsidR="007A1980" w:rsidRDefault="004D17D1">
      <w:pPr>
        <w:pStyle w:val="normal0"/>
        <w:numPr>
          <w:ilvl w:val="0"/>
          <w:numId w:val="7"/>
        </w:numPr>
        <w:rPr>
          <w:sz w:val="22"/>
          <w:szCs w:val="22"/>
        </w:rPr>
      </w:pPr>
      <w:r>
        <w:rPr>
          <w:rFonts w:ascii="Century Gothic" w:eastAsia="Century Gothic" w:hAnsi="Century Gothic" w:cs="Century Gothic"/>
          <w:sz w:val="22"/>
          <w:szCs w:val="22"/>
        </w:rPr>
        <w:t>‘</w:t>
      </w:r>
      <w:hyperlink r:id="rId23">
        <w:r>
          <w:rPr>
            <w:rFonts w:ascii="Century Gothic" w:eastAsia="Century Gothic" w:hAnsi="Century Gothic" w:cs="Century Gothic"/>
            <w:color w:val="0000FF"/>
            <w:sz w:val="22"/>
            <w:szCs w:val="22"/>
            <w:u w:val="single"/>
          </w:rPr>
          <w:t>Information Sharing: Advice for practitioners’, DfE (March 2015)</w:t>
        </w:r>
      </w:hyperlink>
    </w:p>
    <w:p w:rsidR="007A1980" w:rsidRDefault="004D17D1">
      <w:pPr>
        <w:pStyle w:val="normal0"/>
        <w:numPr>
          <w:ilvl w:val="0"/>
          <w:numId w:val="7"/>
        </w:numPr>
        <w:rPr>
          <w:sz w:val="22"/>
          <w:szCs w:val="22"/>
        </w:rPr>
      </w:pPr>
      <w:r>
        <w:rPr>
          <w:rFonts w:ascii="Century Gothic" w:eastAsia="Century Gothic" w:hAnsi="Century Gothic" w:cs="Century Gothic"/>
          <w:sz w:val="22"/>
          <w:szCs w:val="22"/>
        </w:rPr>
        <w:t>‘</w:t>
      </w:r>
      <w:hyperlink r:id="rId24">
        <w:r>
          <w:rPr>
            <w:rFonts w:ascii="Century Gothic" w:eastAsia="Century Gothic" w:hAnsi="Century Gothic" w:cs="Century Gothic"/>
            <w:i/>
            <w:color w:val="0000FF"/>
            <w:sz w:val="22"/>
            <w:szCs w:val="22"/>
            <w:u w:val="single"/>
          </w:rPr>
          <w:t>The Prevent duty: Departmental advice for schools and childcare providers’</w:t>
        </w:r>
      </w:hyperlink>
      <w:r>
        <w:rPr>
          <w:rFonts w:ascii="Century Gothic" w:eastAsia="Century Gothic" w:hAnsi="Century Gothic" w:cs="Century Gothic"/>
          <w:sz w:val="22"/>
          <w:szCs w:val="22"/>
        </w:rPr>
        <w:t>, DfE (2015)</w:t>
      </w:r>
    </w:p>
    <w:p w:rsidR="007A1980" w:rsidRDefault="004D17D1">
      <w:pPr>
        <w:pStyle w:val="normal0"/>
        <w:numPr>
          <w:ilvl w:val="0"/>
          <w:numId w:val="7"/>
        </w:numPr>
        <w:rPr>
          <w:sz w:val="22"/>
          <w:szCs w:val="22"/>
        </w:rPr>
      </w:pPr>
      <w:r>
        <w:rPr>
          <w:rFonts w:ascii="Century Gothic" w:eastAsia="Century Gothic" w:hAnsi="Century Gothic" w:cs="Century Gothic"/>
          <w:sz w:val="22"/>
          <w:szCs w:val="22"/>
        </w:rPr>
        <w:t>'</w:t>
      </w:r>
      <w:hyperlink r:id="rId25">
        <w:r>
          <w:rPr>
            <w:rFonts w:ascii="Century Gothic" w:eastAsia="Century Gothic" w:hAnsi="Century Gothic" w:cs="Century Gothic"/>
            <w:color w:val="0000FF"/>
            <w:sz w:val="22"/>
            <w:szCs w:val="22"/>
            <w:u w:val="single"/>
          </w:rPr>
          <w:t>Mandatory Reporting of Female Genital Mutilation - procedural information</w:t>
        </w:r>
      </w:hyperlink>
      <w:r>
        <w:rPr>
          <w:rFonts w:ascii="Century Gothic" w:eastAsia="Century Gothic" w:hAnsi="Century Gothic" w:cs="Century Gothic"/>
          <w:sz w:val="22"/>
          <w:szCs w:val="22"/>
        </w:rPr>
        <w:t>', Home Office (October 2015)</w:t>
      </w:r>
    </w:p>
    <w:p w:rsidR="007A1980" w:rsidRDefault="004D17D1">
      <w:pPr>
        <w:pStyle w:val="normal0"/>
        <w:spacing w:before="120" w:after="120"/>
        <w:rPr>
          <w:rFonts w:ascii="Century Gothic" w:eastAsia="Century Gothic" w:hAnsi="Century Gothic" w:cs="Century Gothic"/>
        </w:rPr>
      </w:pPr>
      <w:r>
        <w:rPr>
          <w:rFonts w:ascii="Century Gothic" w:eastAsia="Century Gothic" w:hAnsi="Century Gothic" w:cs="Century Gothic"/>
          <w:sz w:val="22"/>
          <w:szCs w:val="22"/>
        </w:rPr>
        <w:t>This policy also complies with our funding agreement and articles of association.</w:t>
      </w:r>
    </w:p>
    <w:p w:rsidR="007A1980" w:rsidRDefault="004D17D1">
      <w:pPr>
        <w:pStyle w:val="normal0"/>
        <w:rPr>
          <w:rFonts w:ascii="Century Gothic" w:eastAsia="Century Gothic" w:hAnsi="Century Gothic" w:cs="Century Gothic"/>
          <w:b/>
        </w:rPr>
      </w:pPr>
      <w:r>
        <w:br w:type="page"/>
      </w:r>
    </w:p>
    <w:p w:rsidR="007A1980" w:rsidRDefault="004D17D1">
      <w:pPr>
        <w:pStyle w:val="normal0"/>
        <w:rPr>
          <w:rFonts w:ascii="Century Gothic" w:eastAsia="Century Gothic" w:hAnsi="Century Gothic" w:cs="Century Gothic"/>
        </w:rPr>
      </w:pPr>
      <w:r>
        <w:rPr>
          <w:rFonts w:ascii="Century Gothic" w:eastAsia="Century Gothic" w:hAnsi="Century Gothic" w:cs="Century Gothic"/>
          <w:b/>
        </w:rPr>
        <w:t>Appendix 1: Types of Abuse (from KCSiE 2020)</w:t>
      </w:r>
    </w:p>
    <w:p w:rsidR="007A1980" w:rsidRDefault="007A1980">
      <w:pPr>
        <w:pStyle w:val="normal0"/>
        <w:rPr>
          <w:rFonts w:ascii="Century Gothic" w:eastAsia="Century Gothic" w:hAnsi="Century Gothic" w:cs="Century Gothic"/>
          <w:sz w:val="20"/>
          <w:szCs w:val="20"/>
        </w:rPr>
      </w:pPr>
    </w:p>
    <w:p w:rsidR="007A1980" w:rsidRDefault="004D17D1">
      <w:pPr>
        <w:pStyle w:val="norm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school staff should be aware that abuse, neglect and safeguarding issues are rarely standalone events that can be covered by one definition or label. In most cases, multiple issues will overlap with one another. </w:t>
      </w:r>
    </w:p>
    <w:p w:rsidR="007A1980" w:rsidRDefault="007A1980">
      <w:pPr>
        <w:pStyle w:val="normal0"/>
        <w:rPr>
          <w:rFonts w:ascii="Century Gothic" w:eastAsia="Century Gothic" w:hAnsi="Century Gothic" w:cs="Century Gothic"/>
          <w:sz w:val="20"/>
          <w:szCs w:val="20"/>
        </w:rPr>
      </w:pPr>
    </w:p>
    <w:p w:rsidR="007A1980" w:rsidRPr="00C61816" w:rsidRDefault="004D17D1">
      <w:pPr>
        <w:pStyle w:val="normal0"/>
        <w:rPr>
          <w:rFonts w:ascii="Century Gothic" w:eastAsia="Century Gothic" w:hAnsi="Century Gothic" w:cs="Century Gothic"/>
          <w:sz w:val="20"/>
          <w:szCs w:val="20"/>
        </w:rPr>
      </w:pPr>
      <w:r w:rsidRPr="00C61816">
        <w:rPr>
          <w:rFonts w:ascii="Century Gothic" w:eastAsia="Century Gothic" w:hAnsi="Century Gothic" w:cs="Century Gothic"/>
          <w:sz w:val="20"/>
          <w:szCs w:val="20"/>
        </w:rPr>
        <w:t xml:space="preserve">All staff should be aware that safeguarding incidents or behaviours can be associated with factors outside the school and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 </w:t>
      </w:r>
    </w:p>
    <w:p w:rsidR="007A1980" w:rsidRDefault="007A1980">
      <w:pPr>
        <w:pStyle w:val="normal0"/>
        <w:rPr>
          <w:rFonts w:ascii="Century Gothic" w:eastAsia="Century Gothic" w:hAnsi="Century Gothic" w:cs="Century Gothic"/>
          <w:sz w:val="20"/>
          <w:szCs w:val="20"/>
        </w:rPr>
      </w:pPr>
    </w:p>
    <w:p w:rsidR="007A1980" w:rsidRDefault="004D17D1">
      <w:pPr>
        <w:pStyle w:val="normal0"/>
        <w:rPr>
          <w:rFonts w:ascii="Century Gothic" w:eastAsia="Century Gothic" w:hAnsi="Century Gothic" w:cs="Century Gothic"/>
          <w:sz w:val="20"/>
          <w:szCs w:val="20"/>
        </w:rPr>
      </w:pPr>
      <w:r>
        <w:rPr>
          <w:rFonts w:ascii="Century Gothic" w:eastAsia="Century Gothic" w:hAnsi="Century Gothic" w:cs="Century Gothic"/>
          <w:b/>
          <w:sz w:val="20"/>
          <w:szCs w:val="20"/>
        </w:rPr>
        <w:t>Abuse</w:t>
      </w:r>
      <w:r>
        <w:rPr>
          <w:rFonts w:ascii="Century Gothic" w:eastAsia="Century Gothic" w:hAnsi="Century Gothic" w:cs="Century Gothic"/>
          <w:sz w:val="20"/>
          <w:szCs w:val="20"/>
        </w:rPr>
        <w:t xml:space="preserve">: a form of maltreatment of a child. Somebody may abuse or neglect a child by inflicting harm or by </w:t>
      </w:r>
    </w:p>
    <w:p w:rsidR="007A1980" w:rsidRDefault="004D17D1">
      <w:pPr>
        <w:pStyle w:val="normal0"/>
        <w:spacing w:after="240"/>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failing</w:t>
      </w:r>
      <w:proofErr w:type="gramEnd"/>
      <w:r>
        <w:rPr>
          <w:rFonts w:ascii="Century Gothic" w:eastAsia="Century Gothic" w:hAnsi="Century Gothic" w:cs="Century Gothic"/>
          <w:sz w:val="20"/>
          <w:szCs w:val="20"/>
        </w:rPr>
        <w:t xml:space="preserve"> to act to prevent harm. Children may be abused in a family or in an institutional or community setting by those known to them or, more rarely, by others (e.g. via the internet). </w:t>
      </w:r>
      <w:proofErr w:type="gramStart"/>
      <w:r>
        <w:rPr>
          <w:rFonts w:ascii="Century Gothic" w:eastAsia="Century Gothic" w:hAnsi="Century Gothic" w:cs="Century Gothic"/>
          <w:sz w:val="20"/>
          <w:szCs w:val="20"/>
        </w:rPr>
        <w:t>They may be abused by an adult or adults or by another child or children</w:t>
      </w:r>
      <w:proofErr w:type="gramEnd"/>
      <w:r>
        <w:rPr>
          <w:rFonts w:ascii="Century Gothic" w:eastAsia="Century Gothic" w:hAnsi="Century Gothic" w:cs="Century Gothic"/>
          <w:sz w:val="20"/>
          <w:szCs w:val="20"/>
        </w:rPr>
        <w:t xml:space="preserve">. </w:t>
      </w:r>
    </w:p>
    <w:p w:rsidR="007A1980" w:rsidRDefault="004D17D1">
      <w:pPr>
        <w:pStyle w:val="normal0"/>
        <w:spacing w:after="240"/>
        <w:rPr>
          <w:rFonts w:ascii="Century Gothic" w:eastAsia="Century Gothic" w:hAnsi="Century Gothic" w:cs="Century Gothic"/>
          <w:sz w:val="20"/>
          <w:szCs w:val="20"/>
        </w:rPr>
      </w:pPr>
      <w:r>
        <w:rPr>
          <w:rFonts w:ascii="Century Gothic" w:eastAsia="Century Gothic" w:hAnsi="Century Gothic" w:cs="Century Gothic"/>
          <w:b/>
          <w:sz w:val="20"/>
          <w:szCs w:val="20"/>
        </w:rPr>
        <w:t>Physical abuse</w:t>
      </w:r>
      <w:r>
        <w:rPr>
          <w:rFonts w:ascii="Century Gothic" w:eastAsia="Century Gothic" w:hAnsi="Century Gothic" w:cs="Century Gothic"/>
          <w:sz w:val="20"/>
          <w:szCs w:val="20"/>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7A1980" w:rsidRDefault="004D17D1">
      <w:pPr>
        <w:pStyle w:val="normal0"/>
        <w:spacing w:after="240"/>
        <w:rPr>
          <w:rFonts w:ascii="Century Gothic" w:eastAsia="Century Gothic" w:hAnsi="Century Gothic" w:cs="Century Gothic"/>
          <w:sz w:val="20"/>
          <w:szCs w:val="20"/>
        </w:rPr>
      </w:pPr>
      <w:r>
        <w:rPr>
          <w:rFonts w:ascii="Century Gothic" w:eastAsia="Century Gothic" w:hAnsi="Century Gothic" w:cs="Century Gothic"/>
          <w:b/>
          <w:sz w:val="20"/>
          <w:szCs w:val="20"/>
        </w:rPr>
        <w:t>Emotional abuse</w:t>
      </w:r>
      <w:r>
        <w:rPr>
          <w:rFonts w:ascii="Century Gothic" w:eastAsia="Century Gothic" w:hAnsi="Century Gothic" w:cs="Century Gothic"/>
          <w:sz w:val="20"/>
          <w:szCs w:val="20"/>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w:t>
      </w:r>
      <w:proofErr w:type="gramStart"/>
      <w:r>
        <w:rPr>
          <w:rFonts w:ascii="Century Gothic" w:eastAsia="Century Gothic" w:hAnsi="Century Gothic" w:cs="Century Gothic"/>
          <w:sz w:val="20"/>
          <w:szCs w:val="20"/>
        </w:rPr>
        <w:t>ill-treatment</w:t>
      </w:r>
      <w:proofErr w:type="gramEnd"/>
      <w:r>
        <w:rPr>
          <w:rFonts w:ascii="Century Gothic" w:eastAsia="Century Gothic" w:hAnsi="Century Gothic" w:cs="Century Gothic"/>
          <w:sz w:val="20"/>
          <w:szCs w:val="20"/>
        </w:rPr>
        <w:t xml:space="preserve">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7A1980" w:rsidRDefault="004D17D1">
      <w:pPr>
        <w:pStyle w:val="normal0"/>
        <w:spacing w:after="240"/>
        <w:rPr>
          <w:rFonts w:ascii="Century Gothic" w:eastAsia="Century Gothic" w:hAnsi="Century Gothic" w:cs="Century Gothic"/>
          <w:sz w:val="20"/>
          <w:szCs w:val="20"/>
        </w:rPr>
      </w:pPr>
      <w:r>
        <w:rPr>
          <w:rFonts w:ascii="Century Gothic" w:eastAsia="Century Gothic" w:hAnsi="Century Gothic" w:cs="Century Gothic"/>
          <w:b/>
          <w:sz w:val="20"/>
          <w:szCs w:val="20"/>
        </w:rPr>
        <w:t>Sexual abuse</w:t>
      </w:r>
      <w:r>
        <w:rPr>
          <w:rFonts w:ascii="Century Gothic" w:eastAsia="Century Gothic" w:hAnsi="Century Gothic" w:cs="Century Gothic"/>
          <w:sz w:val="20"/>
          <w:szCs w:val="20"/>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roofErr w:type="gramStart"/>
      <w:r>
        <w:rPr>
          <w:rFonts w:ascii="Century Gothic" w:eastAsia="Century Gothic" w:hAnsi="Century Gothic" w:cs="Century Gothic"/>
          <w:sz w:val="20"/>
          <w:szCs w:val="20"/>
        </w:rPr>
        <w:t>Sexual abuse is not solely perpetrated by adult males</w:t>
      </w:r>
      <w:proofErr w:type="gramEnd"/>
      <w:r>
        <w:rPr>
          <w:rFonts w:ascii="Century Gothic" w:eastAsia="Century Gothic" w:hAnsi="Century Gothic" w:cs="Century Gothic"/>
          <w:sz w:val="20"/>
          <w:szCs w:val="20"/>
        </w:rPr>
        <w:t xml:space="preserve">. Women can also commit acts of sexual abuse, as can other children. </w:t>
      </w:r>
    </w:p>
    <w:p w:rsidR="007A1980" w:rsidRDefault="004D17D1">
      <w:pPr>
        <w:pStyle w:val="normal0"/>
        <w:spacing w:after="240"/>
        <w:rPr>
          <w:rFonts w:ascii="Century Gothic" w:eastAsia="Century Gothic" w:hAnsi="Century Gothic" w:cs="Century Gothic"/>
          <w:sz w:val="20"/>
          <w:szCs w:val="20"/>
        </w:rPr>
      </w:pPr>
      <w:r>
        <w:rPr>
          <w:rFonts w:ascii="Century Gothic" w:eastAsia="Century Gothic" w:hAnsi="Century Gothic" w:cs="Century Gothic"/>
          <w:b/>
          <w:sz w:val="20"/>
          <w:szCs w:val="20"/>
        </w:rPr>
        <w:t>Neglect</w:t>
      </w:r>
      <w:r>
        <w:rPr>
          <w:rFonts w:ascii="Century Gothic" w:eastAsia="Century Gothic" w:hAnsi="Century Gothic" w:cs="Century Gothic"/>
          <w:sz w:val="20"/>
          <w:szCs w:val="20"/>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7A1980" w:rsidRDefault="004D17D1">
      <w:pPr>
        <w:pStyle w:val="normal0"/>
        <w:rPr>
          <w:rFonts w:ascii="Century Gothic" w:eastAsia="Century Gothic" w:hAnsi="Century Gothic" w:cs="Century Gothic"/>
          <w:sz w:val="20"/>
          <w:szCs w:val="20"/>
        </w:rPr>
      </w:pPr>
      <w:r>
        <w:rPr>
          <w:rFonts w:ascii="Century Gothic" w:eastAsia="Century Gothic" w:hAnsi="Century Gothic" w:cs="Century Gothic"/>
          <w:b/>
          <w:sz w:val="20"/>
          <w:szCs w:val="20"/>
        </w:rPr>
        <w:t>Please remember if you feel unsure or worried, do something about it. Don’t keep it to yourself.</w:t>
      </w:r>
    </w:p>
    <w:p w:rsidR="007A1980" w:rsidRDefault="004D17D1">
      <w:pPr>
        <w:pStyle w:val="normal0"/>
        <w:rPr>
          <w:rFonts w:ascii="Century Gothic" w:eastAsia="Century Gothic" w:hAnsi="Century Gothic" w:cs="Century Gothic"/>
          <w:b/>
        </w:rPr>
      </w:pPr>
      <w:r>
        <w:br w:type="page"/>
      </w:r>
    </w:p>
    <w:p w:rsidR="007A1980" w:rsidRDefault="004D17D1">
      <w:pPr>
        <w:pStyle w:val="normal0"/>
        <w:rPr>
          <w:rFonts w:ascii="Century Gothic" w:eastAsia="Century Gothic" w:hAnsi="Century Gothic" w:cs="Century Gothic"/>
        </w:rPr>
      </w:pPr>
      <w:r>
        <w:rPr>
          <w:rFonts w:ascii="Century Gothic" w:eastAsia="Century Gothic" w:hAnsi="Century Gothic" w:cs="Century Gothic"/>
          <w:b/>
        </w:rPr>
        <w:t>Appendix 2: Safeguarding Induction Sheet for new or supply staff and regular visitors or volunteers.</w:t>
      </w:r>
    </w:p>
    <w:p w:rsidR="007A1980" w:rsidRDefault="007A1980">
      <w:pPr>
        <w:pStyle w:val="normal0"/>
        <w:jc w:val="center"/>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We all have a statutory duty to safeguard and promote the welfare of children, and at our academy we take this responsibility seriously.</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If you have any concerns about a child or young person in our academy, you must share this information immediately with our Designated Safeguarding Lead (DSL) or one of the alternate post holders. </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Do not think that your worry is insignificant if it is about hygiene, appearance or behaviour – we would rather you told us as we would rather know about something that appears small than miss a worrying situation. </w:t>
      </w: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b/>
          <w:sz w:val="22"/>
          <w:szCs w:val="22"/>
        </w:rPr>
        <w:t>If you think the matter is very serious and may be related to child protection, for example, physical, emotional, sexual abuse or neglect, you must find a member of staff from the Safeguarding team detailed below and provide them with a written record of your concern.</w:t>
      </w:r>
    </w:p>
    <w:p w:rsidR="00C61816" w:rsidRDefault="00C61816">
      <w:pPr>
        <w:pStyle w:val="normal0"/>
        <w:rPr>
          <w:rFonts w:ascii="Century Gothic" w:eastAsia="Century Gothic" w:hAnsi="Century Gothic" w:cs="Century Gothic"/>
          <w:b/>
          <w:color w:val="FF0000"/>
          <w:sz w:val="22"/>
          <w:szCs w:val="22"/>
        </w:rPr>
      </w:pPr>
    </w:p>
    <w:p w:rsidR="007A1980" w:rsidRDefault="007A1980">
      <w:pPr>
        <w:pStyle w:val="normal0"/>
        <w:rPr>
          <w:rFonts w:ascii="Century Gothic" w:eastAsia="Century Gothic" w:hAnsi="Century Gothic" w:cs="Century Gothic"/>
          <w:b/>
          <w:color w:val="FF0000"/>
          <w:sz w:val="22"/>
          <w:szCs w:val="22"/>
        </w:rPr>
      </w:pPr>
    </w:p>
    <w:p w:rsidR="007A1980" w:rsidRDefault="004D17D1">
      <w:pPr>
        <w:pStyle w:val="normal0"/>
        <w:rPr>
          <w:rFonts w:ascii="Century Gothic" w:eastAsia="Century Gothic" w:hAnsi="Century Gothic" w:cs="Century Gothic"/>
          <w:b/>
          <w:sz w:val="22"/>
          <w:szCs w:val="22"/>
        </w:rPr>
      </w:pPr>
      <w:r>
        <w:rPr>
          <w:rFonts w:ascii="Century Gothic" w:eastAsia="Century Gothic" w:hAnsi="Century Gothic" w:cs="Century Gothic"/>
          <w:b/>
          <w:sz w:val="22"/>
          <w:szCs w:val="22"/>
        </w:rPr>
        <w:t>If yo</w:t>
      </w:r>
      <w:r w:rsidR="00C61816">
        <w:rPr>
          <w:rFonts w:ascii="Century Gothic" w:eastAsia="Century Gothic" w:hAnsi="Century Gothic" w:cs="Century Gothic"/>
          <w:b/>
          <w:sz w:val="22"/>
          <w:szCs w:val="22"/>
        </w:rPr>
        <w:t>u are unable to locate the relevant member of staff</w:t>
      </w:r>
      <w:r>
        <w:rPr>
          <w:rFonts w:ascii="Century Gothic" w:eastAsia="Century Gothic" w:hAnsi="Century Gothic" w:cs="Century Gothic"/>
          <w:b/>
          <w:sz w:val="22"/>
          <w:szCs w:val="22"/>
        </w:rPr>
        <w:t xml:space="preserve"> then ask a member of the academy office staff to find them and to ask them to speak with you immediately about a confidential and urgent matter.</w:t>
      </w:r>
    </w:p>
    <w:p w:rsidR="007A1980" w:rsidRDefault="007A1980">
      <w:pPr>
        <w:pStyle w:val="normal0"/>
        <w:rPr>
          <w:rFonts w:ascii="Century Gothic" w:eastAsia="Century Gothic" w:hAnsi="Century Gothic" w:cs="Century Gothic"/>
          <w:sz w:val="22"/>
          <w:szCs w:val="22"/>
        </w:rPr>
      </w:pPr>
    </w:p>
    <w:p w:rsidR="00C61816"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Any allegation concerning a member of staff, a child’s foster carer or a volunteer should be reported immediately to the Principal. If an allegation is made about the Principal you should pass this information to the Chair of </w:t>
      </w:r>
      <w:r w:rsidRPr="00C61816">
        <w:rPr>
          <w:rFonts w:ascii="Century Gothic" w:eastAsia="Century Gothic" w:hAnsi="Century Gothic" w:cs="Century Gothic"/>
          <w:sz w:val="22"/>
          <w:szCs w:val="22"/>
        </w:rPr>
        <w:t>the Regional Board</w:t>
      </w:r>
      <w:r>
        <w:rPr>
          <w:rFonts w:ascii="Century Gothic" w:eastAsia="Century Gothic" w:hAnsi="Century Gothic" w:cs="Century Gothic"/>
          <w:sz w:val="22"/>
          <w:szCs w:val="22"/>
        </w:rPr>
        <w:t xml:space="preserve"> or the Trust’s Safeguarding Lead. Alternatively, you can contact the Local Authority Designated Officer </w:t>
      </w:r>
      <w:proofErr w:type="gramStart"/>
      <w:r>
        <w:rPr>
          <w:rFonts w:ascii="Century Gothic" w:eastAsia="Century Gothic" w:hAnsi="Century Gothic" w:cs="Century Gothic"/>
          <w:sz w:val="22"/>
          <w:szCs w:val="22"/>
        </w:rPr>
        <w:t>on .</w:t>
      </w:r>
      <w:proofErr w:type="gramEnd"/>
      <w:r>
        <w:rPr>
          <w:rFonts w:ascii="Century Gothic" w:eastAsia="Century Gothic" w:hAnsi="Century Gothic" w:cs="Century Gothic"/>
          <w:sz w:val="22"/>
          <w:szCs w:val="22"/>
        </w:rPr>
        <w:t xml:space="preserve"> </w:t>
      </w:r>
    </w:p>
    <w:p w:rsidR="00C61816" w:rsidRDefault="00C61816">
      <w:pPr>
        <w:pStyle w:val="normal0"/>
        <w:rPr>
          <w:rFonts w:ascii="Century Gothic" w:eastAsia="Century Gothic" w:hAnsi="Century Gothic" w:cs="Century Gothic"/>
          <w:sz w:val="22"/>
          <w:szCs w:val="22"/>
        </w:rPr>
      </w:pPr>
    </w:p>
    <w:p w:rsidR="00C61816" w:rsidRPr="00C61816" w:rsidRDefault="00C61816" w:rsidP="00C61816">
      <w:pPr>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Tel: 0208 583 5730</w:t>
      </w:r>
    </w:p>
    <w:p w:rsidR="00C61816" w:rsidRPr="00C61816" w:rsidRDefault="00C61816" w:rsidP="00C61816">
      <w:pPr>
        <w:rPr>
          <w:rFonts w:ascii="Century Gothic" w:eastAsia="Century Gothic" w:hAnsi="Century Gothic" w:cs="Century Gothic"/>
          <w:sz w:val="22"/>
          <w:szCs w:val="22"/>
        </w:rPr>
      </w:pPr>
    </w:p>
    <w:p w:rsidR="00C61816" w:rsidRPr="00C61816" w:rsidRDefault="00C61816" w:rsidP="00C61816">
      <w:pPr>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Email: lado@hounslow.gov.uk</w:t>
      </w:r>
    </w:p>
    <w:p w:rsidR="007A1980" w:rsidRDefault="007A1980">
      <w:pPr>
        <w:pStyle w:val="normal0"/>
        <w:rPr>
          <w:rFonts w:ascii="Century Gothic" w:eastAsia="Century Gothic" w:hAnsi="Century Gothic" w:cs="Century Gothic"/>
          <w:sz w:val="22"/>
          <w:szCs w:val="22"/>
        </w:rPr>
      </w:pPr>
    </w:p>
    <w:p w:rsidR="007A1980" w:rsidRDefault="007A1980">
      <w:pPr>
        <w:pStyle w:val="normal0"/>
        <w:rPr>
          <w:rFonts w:ascii="Century Gothic" w:eastAsia="Century Gothic" w:hAnsi="Century Gothic" w:cs="Century Gothic"/>
          <w:sz w:val="22"/>
          <w:szCs w:val="22"/>
        </w:rPr>
      </w:pPr>
    </w:p>
    <w:p w:rsidR="007A1980" w:rsidRDefault="004D17D1">
      <w:pPr>
        <w:pStyle w:val="normal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w:t>
      </w:r>
      <w:hyperlink r:id="rId26">
        <w:r>
          <w:rPr>
            <w:rFonts w:ascii="Century Gothic" w:eastAsia="Century Gothic" w:hAnsi="Century Gothic" w:cs="Century Gothic"/>
            <w:color w:val="0000FF"/>
            <w:sz w:val="22"/>
            <w:szCs w:val="22"/>
            <w:u w:val="single"/>
          </w:rPr>
          <w:t>NSPCC whistleblowing helpline</w:t>
        </w:r>
      </w:hyperlink>
      <w:r>
        <w:rPr>
          <w:rFonts w:ascii="Century Gothic" w:eastAsia="Century Gothic" w:hAnsi="Century Gothic" w:cs="Century Gothic"/>
          <w:sz w:val="22"/>
          <w:szCs w:val="22"/>
        </w:rPr>
        <w:t xml:space="preserve"> is also available for staff </w:t>
      </w:r>
      <w:proofErr w:type="gramStart"/>
      <w:r>
        <w:rPr>
          <w:rFonts w:ascii="Century Gothic" w:eastAsia="Century Gothic" w:hAnsi="Century Gothic" w:cs="Century Gothic"/>
          <w:sz w:val="22"/>
          <w:szCs w:val="22"/>
        </w:rPr>
        <w:t>who</w:t>
      </w:r>
      <w:proofErr w:type="gramEnd"/>
      <w:r>
        <w:rPr>
          <w:rFonts w:ascii="Century Gothic" w:eastAsia="Century Gothic" w:hAnsi="Century Gothic" w:cs="Century Gothic"/>
          <w:sz w:val="22"/>
          <w:szCs w:val="22"/>
        </w:rPr>
        <w:t xml:space="preserve"> do not feel able to raise concerns regarding child protection failures internally. Staff can call: 0800 028 0285 – line is available from 8:00am to 8:00pm, Monday to Friday or via e-mail: help@nspcc.org.uk.</w:t>
      </w:r>
    </w:p>
    <w:p w:rsidR="007A1980" w:rsidRDefault="007A1980">
      <w:pPr>
        <w:pStyle w:val="normal0"/>
        <w:rPr>
          <w:rFonts w:ascii="Century Gothic" w:eastAsia="Century Gothic" w:hAnsi="Century Gothic" w:cs="Century Gothic"/>
          <w:b/>
          <w:sz w:val="22"/>
          <w:szCs w:val="22"/>
        </w:rPr>
      </w:pPr>
    </w:p>
    <w:p w:rsidR="007A1980" w:rsidRPr="00C61816" w:rsidRDefault="004D17D1">
      <w:pPr>
        <w:pStyle w:val="normal0"/>
        <w:rPr>
          <w:rFonts w:ascii="Century Gothic" w:eastAsia="Century Gothic" w:hAnsi="Century Gothic" w:cs="Century Gothic"/>
          <w:b/>
          <w:sz w:val="22"/>
          <w:szCs w:val="22"/>
        </w:rPr>
      </w:pPr>
      <w:r w:rsidRPr="00C61816">
        <w:rPr>
          <w:rFonts w:ascii="Century Gothic" w:eastAsia="Century Gothic" w:hAnsi="Century Gothic" w:cs="Century Gothic"/>
          <w:b/>
          <w:sz w:val="22"/>
          <w:szCs w:val="22"/>
        </w:rPr>
        <w:t>Contact Details:</w:t>
      </w:r>
    </w:p>
    <w:p w:rsidR="007A1980" w:rsidRPr="00C61816" w:rsidRDefault="004D17D1">
      <w:pPr>
        <w:pStyle w:val="normal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 xml:space="preserve">Designated Safeguarding Lead (DSL): </w:t>
      </w:r>
      <w:r w:rsidR="00C61816" w:rsidRPr="00C61816">
        <w:rPr>
          <w:rFonts w:ascii="Century Gothic" w:eastAsia="Century Gothic" w:hAnsi="Century Gothic" w:cs="Century Gothic"/>
          <w:sz w:val="22"/>
          <w:szCs w:val="22"/>
        </w:rPr>
        <w:t>Andrew Morgan</w:t>
      </w:r>
    </w:p>
    <w:p w:rsidR="007A1980" w:rsidRPr="00C61816" w:rsidRDefault="004D17D1">
      <w:pPr>
        <w:pStyle w:val="normal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Email:</w:t>
      </w:r>
      <w:r w:rsidR="00C61816" w:rsidRPr="00C61816">
        <w:rPr>
          <w:rFonts w:ascii="Century Gothic" w:eastAsia="Century Gothic" w:hAnsi="Century Gothic" w:cs="Century Gothic"/>
          <w:sz w:val="22"/>
          <w:szCs w:val="22"/>
        </w:rPr>
        <w:t xml:space="preserve"> amorgan@spacestudiowestlondon.org</w:t>
      </w:r>
    </w:p>
    <w:p w:rsidR="007A1980" w:rsidRPr="00C61816" w:rsidRDefault="004D17D1">
      <w:pPr>
        <w:pStyle w:val="normal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Contact Number:</w:t>
      </w:r>
      <w:r w:rsidR="00C61816" w:rsidRPr="00C61816">
        <w:rPr>
          <w:rFonts w:ascii="Century Gothic" w:eastAsia="Century Gothic" w:hAnsi="Century Gothic" w:cs="Century Gothic"/>
          <w:sz w:val="22"/>
          <w:szCs w:val="22"/>
        </w:rPr>
        <w:t xml:space="preserve"> 0203 6968140</w:t>
      </w:r>
    </w:p>
    <w:p w:rsidR="007A1980" w:rsidRPr="00C61816" w:rsidRDefault="007A1980">
      <w:pPr>
        <w:pStyle w:val="normal0"/>
        <w:rPr>
          <w:rFonts w:ascii="Century Gothic" w:eastAsia="Century Gothic" w:hAnsi="Century Gothic" w:cs="Century Gothic"/>
          <w:sz w:val="22"/>
          <w:szCs w:val="22"/>
        </w:rPr>
      </w:pPr>
    </w:p>
    <w:p w:rsidR="007A1980" w:rsidRPr="00C61816" w:rsidRDefault="004D17D1">
      <w:pPr>
        <w:pStyle w:val="normal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 xml:space="preserve">Deputy Designated Lead: </w:t>
      </w:r>
      <w:r w:rsidR="00C61816" w:rsidRPr="00C61816">
        <w:rPr>
          <w:rFonts w:ascii="Century Gothic" w:eastAsia="Century Gothic" w:hAnsi="Century Gothic" w:cs="Century Gothic"/>
          <w:sz w:val="22"/>
          <w:szCs w:val="22"/>
        </w:rPr>
        <w:t>Dee fernandes</w:t>
      </w:r>
    </w:p>
    <w:p w:rsidR="007A1980" w:rsidRPr="00C61816" w:rsidRDefault="004D17D1">
      <w:pPr>
        <w:pStyle w:val="normal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Email:</w:t>
      </w:r>
      <w:r w:rsidR="00C61816" w:rsidRPr="00C61816">
        <w:rPr>
          <w:rFonts w:ascii="Century Gothic" w:eastAsia="Century Gothic" w:hAnsi="Century Gothic" w:cs="Century Gothic"/>
          <w:sz w:val="22"/>
          <w:szCs w:val="22"/>
        </w:rPr>
        <w:t xml:space="preserve"> dfernandes@spacestudiowestlondon.org</w:t>
      </w:r>
    </w:p>
    <w:p w:rsidR="007A1980" w:rsidRPr="00C61816" w:rsidRDefault="007A1980">
      <w:pPr>
        <w:pStyle w:val="normal0"/>
        <w:rPr>
          <w:rFonts w:ascii="Century Gothic" w:eastAsia="Century Gothic" w:hAnsi="Century Gothic" w:cs="Century Gothic"/>
          <w:sz w:val="22"/>
          <w:szCs w:val="22"/>
        </w:rPr>
      </w:pPr>
    </w:p>
    <w:p w:rsidR="007A1980" w:rsidRPr="00C61816" w:rsidRDefault="004D17D1">
      <w:pPr>
        <w:pStyle w:val="normal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Chair of Regional Board:</w:t>
      </w:r>
      <w:r w:rsidR="00C61816" w:rsidRPr="00C61816">
        <w:rPr>
          <w:rFonts w:ascii="Century Gothic" w:eastAsia="Century Gothic" w:hAnsi="Century Gothic" w:cs="Century Gothic"/>
          <w:sz w:val="22"/>
          <w:szCs w:val="22"/>
        </w:rPr>
        <w:t xml:space="preserve"> Mandy Lancy </w:t>
      </w:r>
    </w:p>
    <w:p w:rsidR="00C61816" w:rsidRPr="00C61816" w:rsidRDefault="004D17D1" w:rsidP="00C61816">
      <w:pPr>
        <w:pStyle w:val="normal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Email</w:t>
      </w:r>
      <w:r w:rsidR="00C61816" w:rsidRPr="00C61816">
        <w:rPr>
          <w:rFonts w:ascii="Century Gothic" w:eastAsia="Century Gothic" w:hAnsi="Century Gothic" w:cs="Century Gothic"/>
          <w:sz w:val="22"/>
          <w:szCs w:val="22"/>
        </w:rPr>
        <w:t xml:space="preserve">: </w:t>
      </w:r>
      <w:hyperlink r:id="rId27">
        <w:r w:rsidR="00C61816" w:rsidRPr="00C61816">
          <w:rPr>
            <w:rFonts w:ascii="Century Gothic" w:eastAsia="Century Gothic" w:hAnsi="Century Gothic" w:cs="Century Gothic"/>
            <w:sz w:val="22"/>
            <w:szCs w:val="22"/>
            <w:u w:val="single"/>
          </w:rPr>
          <w:t>mandylancy@aspirationsacademies.org</w:t>
        </w:r>
      </w:hyperlink>
    </w:p>
    <w:p w:rsidR="007A1980" w:rsidRPr="00C61816" w:rsidRDefault="007A1980">
      <w:pPr>
        <w:pStyle w:val="normal0"/>
        <w:rPr>
          <w:rFonts w:ascii="Century Gothic" w:eastAsia="Century Gothic" w:hAnsi="Century Gothic" w:cs="Century Gothic"/>
          <w:sz w:val="22"/>
          <w:szCs w:val="22"/>
        </w:rPr>
      </w:pPr>
    </w:p>
    <w:p w:rsidR="007A1980" w:rsidRPr="00C61816" w:rsidRDefault="007A1980">
      <w:pPr>
        <w:pStyle w:val="normal0"/>
        <w:rPr>
          <w:rFonts w:ascii="Century Gothic" w:eastAsia="Century Gothic" w:hAnsi="Century Gothic" w:cs="Century Gothic"/>
          <w:sz w:val="22"/>
          <w:szCs w:val="22"/>
        </w:rPr>
      </w:pPr>
    </w:p>
    <w:p w:rsidR="007A1980" w:rsidRPr="00C61816" w:rsidRDefault="004D17D1">
      <w:pPr>
        <w:pStyle w:val="normal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Aspirations Safeguarding Lead: Mandy Lancy</w:t>
      </w:r>
    </w:p>
    <w:p w:rsidR="007A1980" w:rsidRPr="00C61816" w:rsidRDefault="004D17D1">
      <w:pPr>
        <w:pStyle w:val="normal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 xml:space="preserve">07921 </w:t>
      </w:r>
      <w:proofErr w:type="gramStart"/>
      <w:r w:rsidRPr="00C61816">
        <w:rPr>
          <w:rFonts w:ascii="Century Gothic" w:eastAsia="Century Gothic" w:hAnsi="Century Gothic" w:cs="Century Gothic"/>
          <w:sz w:val="22"/>
          <w:szCs w:val="22"/>
        </w:rPr>
        <w:t xml:space="preserve">393431       </w:t>
      </w:r>
      <w:proofErr w:type="gramEnd"/>
      <w:r w:rsidR="005E26C6" w:rsidRPr="00C61816">
        <w:fldChar w:fldCharType="begin"/>
      </w:r>
      <w:r w:rsidR="00CF6F13" w:rsidRPr="00C61816">
        <w:instrText>HYPERLINK "mailto:mandylancy@aspirationsacademies.org" \h</w:instrText>
      </w:r>
      <w:r w:rsidR="005E26C6" w:rsidRPr="00C61816">
        <w:fldChar w:fldCharType="separate"/>
      </w:r>
      <w:r w:rsidRPr="00C61816">
        <w:rPr>
          <w:rFonts w:ascii="Century Gothic" w:eastAsia="Century Gothic" w:hAnsi="Century Gothic" w:cs="Century Gothic"/>
          <w:sz w:val="22"/>
          <w:szCs w:val="22"/>
          <w:u w:val="single"/>
        </w:rPr>
        <w:t>mandylancy@aspirationsacademies.org</w:t>
      </w:r>
      <w:r w:rsidR="005E26C6" w:rsidRPr="00C61816">
        <w:fldChar w:fldCharType="end"/>
      </w:r>
    </w:p>
    <w:p w:rsidR="007A1980" w:rsidRPr="00C61816" w:rsidRDefault="007A1980">
      <w:pPr>
        <w:pStyle w:val="normal0"/>
        <w:rPr>
          <w:rFonts w:ascii="Century Gothic" w:eastAsia="Century Gothic" w:hAnsi="Century Gothic" w:cs="Century Gothic"/>
          <w:sz w:val="22"/>
          <w:szCs w:val="22"/>
        </w:rPr>
      </w:pPr>
    </w:p>
    <w:p w:rsidR="007A1980" w:rsidRPr="00C61816" w:rsidRDefault="004D17D1">
      <w:pPr>
        <w:pStyle w:val="normal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Aspirations Deputy Managing Director: Paula Kenning</w:t>
      </w:r>
    </w:p>
    <w:p w:rsidR="007A1980" w:rsidRPr="00C61816" w:rsidRDefault="004D17D1">
      <w:pPr>
        <w:pStyle w:val="normal0"/>
        <w:rPr>
          <w:rFonts w:ascii="Century Gothic" w:eastAsia="Century Gothic" w:hAnsi="Century Gothic" w:cs="Century Gothic"/>
          <w:sz w:val="22"/>
          <w:szCs w:val="22"/>
        </w:rPr>
      </w:pPr>
      <w:r w:rsidRPr="00C61816">
        <w:rPr>
          <w:rFonts w:ascii="Century Gothic" w:eastAsia="Century Gothic" w:hAnsi="Century Gothic" w:cs="Century Gothic"/>
          <w:sz w:val="22"/>
          <w:szCs w:val="22"/>
        </w:rPr>
        <w:t xml:space="preserve">020 7360 </w:t>
      </w:r>
      <w:proofErr w:type="gramStart"/>
      <w:r w:rsidRPr="00C61816">
        <w:rPr>
          <w:rFonts w:ascii="Century Gothic" w:eastAsia="Century Gothic" w:hAnsi="Century Gothic" w:cs="Century Gothic"/>
          <w:sz w:val="22"/>
          <w:szCs w:val="22"/>
        </w:rPr>
        <w:t xml:space="preserve">4400      </w:t>
      </w:r>
      <w:proofErr w:type="gramEnd"/>
      <w:r w:rsidR="005E26C6" w:rsidRPr="00C61816">
        <w:fldChar w:fldCharType="begin"/>
      </w:r>
      <w:r w:rsidR="00CF6F13" w:rsidRPr="00C61816">
        <w:instrText>HYPERLINK "mailto:paulakenning@aspirationsacademies.org" \h</w:instrText>
      </w:r>
      <w:r w:rsidR="005E26C6" w:rsidRPr="00C61816">
        <w:fldChar w:fldCharType="separate"/>
      </w:r>
      <w:r w:rsidRPr="00C61816">
        <w:rPr>
          <w:rFonts w:ascii="Century Gothic" w:eastAsia="Century Gothic" w:hAnsi="Century Gothic" w:cs="Century Gothic"/>
          <w:sz w:val="22"/>
          <w:szCs w:val="22"/>
          <w:u w:val="single"/>
        </w:rPr>
        <w:t>paulakenning@aspirationsacademies.org</w:t>
      </w:r>
      <w:r w:rsidR="005E26C6" w:rsidRPr="00C61816">
        <w:fldChar w:fldCharType="end"/>
      </w:r>
    </w:p>
    <w:p w:rsidR="007A1980" w:rsidRPr="00C61816" w:rsidRDefault="004D17D1">
      <w:pPr>
        <w:pStyle w:val="normal0"/>
        <w:rPr>
          <w:rFonts w:ascii="Century Gothic" w:eastAsia="Century Gothic" w:hAnsi="Century Gothic" w:cs="Century Gothic"/>
          <w:sz w:val="28"/>
          <w:szCs w:val="28"/>
        </w:rPr>
      </w:pPr>
      <w:r w:rsidRPr="00C61816">
        <w:br w:type="page"/>
      </w:r>
    </w:p>
    <w:p w:rsidR="007A1980" w:rsidRDefault="004D17D1">
      <w:pPr>
        <w:pStyle w:val="normal0"/>
        <w:rPr>
          <w:rFonts w:ascii="Century Gothic" w:eastAsia="Century Gothic" w:hAnsi="Century Gothic" w:cs="Century Gothic"/>
          <w:b/>
        </w:rPr>
      </w:pPr>
      <w:r>
        <w:rPr>
          <w:rFonts w:ascii="Century Gothic" w:eastAsia="Century Gothic" w:hAnsi="Century Gothic" w:cs="Century Gothic"/>
          <w:b/>
        </w:rPr>
        <w:t xml:space="preserve">Appendix 3: Safer Recruitment and DBS Checks – policy and procedures </w:t>
      </w:r>
    </w:p>
    <w:p w:rsidR="007A1980" w:rsidRDefault="004D17D1">
      <w:pPr>
        <w:pStyle w:val="normal0"/>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Appointing new staff</w:t>
      </w:r>
    </w:p>
    <w:p w:rsidR="007A1980" w:rsidRDefault="004D17D1">
      <w:pPr>
        <w:pStyle w:val="normal0"/>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When appointing new staff, we will:</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Verify their identity</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Obtain a separate barred list check if they will start work in regulated activity before the DBS certificate is available</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Verify their mental and physical fitness to carry out their work responsibilities</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 xml:space="preserve">Verify their right to work in the UK. We will keep a copy of this verification for the duration of the member of staff’s employment and for 2 years afterwards </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Verify their professional qualifications, as appropriate</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Ensure they are not subject to a prohibition order if they are employed to be a teacher</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rsidR="007A1980" w:rsidRDefault="004D17D1">
      <w:pPr>
        <w:pStyle w:val="normal0"/>
        <w:numPr>
          <w:ilvl w:val="0"/>
          <w:numId w:val="13"/>
        </w:numPr>
        <w:spacing w:before="120" w:after="120"/>
        <w:ind w:hanging="36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Carry out overseas checks for anyone who has spent six months or more, overseas, in the last 10 years </w:t>
      </w:r>
      <w:r>
        <w:rPr>
          <w:rFonts w:ascii="Century Gothic" w:eastAsia="Century Gothic" w:hAnsi="Century Gothic" w:cs="Century Gothic"/>
          <w:color w:val="0000FF"/>
          <w:sz w:val="20"/>
          <w:szCs w:val="20"/>
        </w:rPr>
        <w:t>(</w:t>
      </w:r>
      <w:hyperlink r:id="rId28">
        <w:r>
          <w:rPr>
            <w:rFonts w:ascii="Century Gothic" w:eastAsia="Century Gothic" w:hAnsi="Century Gothic" w:cs="Century Gothic"/>
            <w:color w:val="0000FF"/>
            <w:sz w:val="20"/>
            <w:szCs w:val="20"/>
            <w:u w:val="single"/>
          </w:rPr>
          <w:t>https://www.gov.uk/government/publications/criminal-records-checks-for-overseas-applicants</w:t>
        </w:r>
      </w:hyperlink>
      <w:r>
        <w:rPr>
          <w:rFonts w:ascii="Century Gothic" w:eastAsia="Century Gothic" w:hAnsi="Century Gothic" w:cs="Century Gothic"/>
          <w:color w:val="0000FF"/>
          <w:sz w:val="20"/>
          <w:szCs w:val="20"/>
        </w:rPr>
        <w:t>)</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 xml:space="preserve">Check that candidates taking up a management position are not subject to a prohibition from management (section 128) direction made by the secretary of state (checks can be made on the </w:t>
      </w:r>
      <w:hyperlink r:id="rId29">
        <w:r>
          <w:rPr>
            <w:rFonts w:ascii="Century Gothic" w:eastAsia="Century Gothic" w:hAnsi="Century Gothic" w:cs="Century Gothic"/>
            <w:color w:val="1155CC"/>
            <w:sz w:val="20"/>
            <w:szCs w:val="20"/>
            <w:u w:val="single"/>
          </w:rPr>
          <w:t>TRA website</w:t>
        </w:r>
      </w:hyperlink>
      <w:r>
        <w:rPr>
          <w:rFonts w:ascii="Century Gothic" w:eastAsia="Century Gothic" w:hAnsi="Century Gothic" w:cs="Century Gothic"/>
          <w:sz w:val="20"/>
          <w:szCs w:val="20"/>
        </w:rPr>
        <w:t xml:space="preserve">) </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Ask for written information about previous employment history and check that information is not contradictory or incomplete</w:t>
      </w:r>
    </w:p>
    <w:p w:rsidR="007A1980" w:rsidRDefault="004D17D1">
      <w:pPr>
        <w:pStyle w:val="normal0"/>
        <w:spacing w:before="120" w:after="160" w:line="259"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will seek at least two references on all short-listed candidates, including internal candidates, before interview. We will scrutinise these and resolve any concerns before confirming appointments. </w:t>
      </w:r>
    </w:p>
    <w:p w:rsidR="007A1980" w:rsidRDefault="004D17D1">
      <w:pPr>
        <w:pStyle w:val="normal0"/>
        <w:spacing w:before="120" w:after="160" w:line="259"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Regulated activity</w:t>
      </w:r>
      <w:r>
        <w:rPr>
          <w:rFonts w:ascii="Century Gothic" w:eastAsia="Century Gothic" w:hAnsi="Century Gothic" w:cs="Century Gothic"/>
          <w:sz w:val="20"/>
          <w:szCs w:val="20"/>
        </w:rPr>
        <w:t xml:space="preserve"> means a person who will be:</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Responsible, on a regular basis in a school or college, for teaching, training, instructing, caring for or supervising children</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Carrying out paid, or unsupervised unpaid, work regularly in a school or college where that work provides an opportunity for contact with children</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Engaging in intimate or personal care or overnight activity, even if this happens only once and regardless of whether they are supervised or not</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Existing staff</w:t>
      </w:r>
    </w:p>
    <w:p w:rsidR="007A1980" w:rsidRDefault="004D17D1">
      <w:pPr>
        <w:pStyle w:val="normal0"/>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rsidR="007A1980" w:rsidRDefault="004D17D1">
      <w:pPr>
        <w:pStyle w:val="normal0"/>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We will refer to the DBS anyone who has harmed, or poses a risk of harm, to a child or vulnerable adult:</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Where the ‘harm test’ is satisfied in respect of the individual (i.e. that no action or inaction occurred but the present risk that it could was significant)</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Where the individual has received a caution or conviction for a relevant offence</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 xml:space="preserve">If there is reason to believe that the individual has committed a listed relevant offence, under the </w:t>
      </w:r>
      <w:hyperlink r:id="rId30">
        <w:r>
          <w:rPr>
            <w:rFonts w:ascii="Century Gothic" w:eastAsia="Century Gothic" w:hAnsi="Century Gothic" w:cs="Century Gothic"/>
            <w:color w:val="0092CF"/>
            <w:sz w:val="20"/>
            <w:szCs w:val="20"/>
            <w:u w:val="single"/>
          </w:rPr>
          <w:t>Safeguarding Vulnerable Groups Act 2006 (Prescribed Criteria and Miscellaneous Provisions) Regulations 2009</w:t>
        </w:r>
      </w:hyperlink>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 xml:space="preserve">If the individual has been removed from working in regulated activity (paid or unpaid) or would have been removed if they had not left </w:t>
      </w:r>
    </w:p>
    <w:p w:rsidR="007A1980" w:rsidRDefault="004D17D1">
      <w:pPr>
        <w:pStyle w:val="normal0"/>
        <w:spacing w:before="120" w:after="160" w:line="259"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Agency and third-party staff</w:t>
      </w:r>
    </w:p>
    <w:p w:rsidR="007A1980" w:rsidRDefault="004D17D1">
      <w:pPr>
        <w:pStyle w:val="normal0"/>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will obtain written notification from any agency or third-party organisation that it has carried out the necessary safer recruitment checks that we would otherwise perform. We will also check that the </w:t>
      </w:r>
      <w:proofErr w:type="gramStart"/>
      <w:r>
        <w:rPr>
          <w:rFonts w:ascii="Century Gothic" w:eastAsia="Century Gothic" w:hAnsi="Century Gothic" w:cs="Century Gothic"/>
          <w:sz w:val="20"/>
          <w:szCs w:val="20"/>
        </w:rPr>
        <w:t>person presenting themselves for work is</w:t>
      </w:r>
      <w:proofErr w:type="gramEnd"/>
      <w:r>
        <w:rPr>
          <w:rFonts w:ascii="Century Gothic" w:eastAsia="Century Gothic" w:hAnsi="Century Gothic" w:cs="Century Gothic"/>
          <w:sz w:val="20"/>
          <w:szCs w:val="20"/>
        </w:rPr>
        <w:t xml:space="preserve"> the same person on whom the checks have been made.</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Contractors</w:t>
      </w:r>
    </w:p>
    <w:p w:rsidR="007A1980" w:rsidRDefault="004D17D1">
      <w:pPr>
        <w:pStyle w:val="normal0"/>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We will ensure that any contractor, or any employee of the contractor, who is to work at the school has had the appropriate level of DBS check. This will be:</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An enhanced DBS check with barred list information for contractors engaging in regulated activity</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 xml:space="preserve">An enhanced DBS check, not including barred list information, for all other contractors who are not in regulated activity but whose work provides them with an opportunity for regular contact with children </w:t>
      </w:r>
    </w:p>
    <w:p w:rsidR="007A1980" w:rsidRDefault="004D17D1">
      <w:pPr>
        <w:pStyle w:val="normal0"/>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will obtain the DBS check for self-employed contractors. </w:t>
      </w:r>
    </w:p>
    <w:p w:rsidR="007A1980" w:rsidRDefault="004D17D1">
      <w:pPr>
        <w:pStyle w:val="normal0"/>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will not keep copies of such checks for longer than 6 months. </w:t>
      </w:r>
    </w:p>
    <w:p w:rsidR="007A1980" w:rsidRDefault="004D17D1">
      <w:pPr>
        <w:pStyle w:val="normal0"/>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Contractors who have not had any checks will not be allowed to work unsupervised or engage in regulated activity under any circumstances. </w:t>
      </w:r>
    </w:p>
    <w:p w:rsidR="007A1980" w:rsidRDefault="004D17D1">
      <w:pPr>
        <w:pStyle w:val="normal0"/>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will check the identity of all contractors and their staff on arrival at the academy. </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Trainee/student teachers</w:t>
      </w:r>
    </w:p>
    <w:p w:rsidR="007A1980" w:rsidRDefault="004D17D1">
      <w:pPr>
        <w:pStyle w:val="normal0"/>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Where applicants for initial teacher training are salaried by us, we will ensure that all necessary checks are carried out.</w:t>
      </w:r>
    </w:p>
    <w:p w:rsidR="007A1980" w:rsidRDefault="004D17D1">
      <w:pPr>
        <w:pStyle w:val="normal0"/>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Where trainee teachers are fee-funded, we will obtain written confirmation from the training provider that necessary checks have been carried out and that the trainee has been judged by the provider to be suitable to work with children. </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Volunteers</w:t>
      </w:r>
    </w:p>
    <w:p w:rsidR="007A1980" w:rsidRDefault="004D17D1">
      <w:pPr>
        <w:pStyle w:val="normal0"/>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We will:</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Never leave an unchecked volunteer unsupervised or allow them to work in regulated activity</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 xml:space="preserve">Obtain an enhanced DBS check with barred list information for all volunteers who are new to working in regulated activity </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 xml:space="preserve">Obtain an enhanced DBS check without barred list information for all volunteers who are not in regulated activity, but who have an opportunity to come into contact with children on a regular basis, for example, supervised volunteers </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Carry out a risk assessment when deciding whether to seek an enhanced DBS check for any volunteers not engaging in regulated activity</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Governors</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All trustees and governors</w:t>
      </w:r>
      <w:r>
        <w:rPr>
          <w:rFonts w:ascii="Century Gothic" w:eastAsia="Century Gothic" w:hAnsi="Century Gothic" w:cs="Century Gothic"/>
          <w:color w:val="ED7D31"/>
          <w:sz w:val="20"/>
          <w:szCs w:val="20"/>
        </w:rPr>
        <w:t xml:space="preserve"> </w:t>
      </w:r>
      <w:r>
        <w:rPr>
          <w:rFonts w:ascii="Century Gothic" w:eastAsia="Century Gothic" w:hAnsi="Century Gothic" w:cs="Century Gothic"/>
          <w:sz w:val="20"/>
          <w:szCs w:val="20"/>
        </w:rPr>
        <w:t xml:space="preserve">will have an enhanced DBS check without barred list information and section 128 check </w:t>
      </w:r>
      <w:hyperlink r:id="rId31">
        <w:r>
          <w:rPr>
            <w:rFonts w:ascii="Century Gothic" w:eastAsia="Century Gothic" w:hAnsi="Century Gothic" w:cs="Century Gothic"/>
            <w:color w:val="1155CC"/>
            <w:sz w:val="20"/>
            <w:szCs w:val="20"/>
            <w:u w:val="single"/>
          </w:rPr>
          <w:t>https://teacherservices.education.gov.uk/</w:t>
        </w:r>
      </w:hyperlink>
    </w:p>
    <w:p w:rsidR="007A1980" w:rsidRDefault="004D17D1">
      <w:pPr>
        <w:pStyle w:val="normal0"/>
        <w:spacing w:before="120" w:after="160" w:line="259"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They will have an enhanced DBS check with barred list information if working in regulated activity. </w:t>
      </w:r>
    </w:p>
    <w:p w:rsidR="007A1980" w:rsidRDefault="004D17D1">
      <w:pPr>
        <w:pStyle w:val="normal0"/>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chair of the board of trustees will have their DBS check countersigned by the secretary of state. </w:t>
      </w:r>
    </w:p>
    <w:p w:rsidR="007A1980" w:rsidRDefault="004D17D1">
      <w:pPr>
        <w:pStyle w:val="normal0"/>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trustees and governors will also have the following checks: </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Right to work in the UK</w:t>
      </w:r>
    </w:p>
    <w:p w:rsidR="007A1980" w:rsidRDefault="004D17D1">
      <w:pPr>
        <w:pStyle w:val="normal0"/>
        <w:numPr>
          <w:ilvl w:val="0"/>
          <w:numId w:val="13"/>
        </w:numPr>
        <w:spacing w:before="120" w:after="120"/>
        <w:ind w:hanging="360"/>
        <w:rPr>
          <w:sz w:val="20"/>
          <w:szCs w:val="20"/>
        </w:rPr>
      </w:pPr>
      <w:r>
        <w:rPr>
          <w:rFonts w:ascii="Century Gothic" w:eastAsia="Century Gothic" w:hAnsi="Century Gothic" w:cs="Century Gothic"/>
          <w:sz w:val="20"/>
          <w:szCs w:val="20"/>
        </w:rPr>
        <w:t>Other checks deemed necessary if they have lived or worked outside the UK</w:t>
      </w:r>
    </w:p>
    <w:p w:rsidR="007A1980" w:rsidRDefault="004D17D1">
      <w:pPr>
        <w:pStyle w:val="normal0"/>
        <w:spacing w:before="120" w:after="120"/>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Adults who supervise pupils on work experience </w:t>
      </w:r>
    </w:p>
    <w:p w:rsidR="007A1980" w:rsidRDefault="004D17D1">
      <w:pPr>
        <w:pStyle w:val="normal0"/>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When organising work experience, we will ensure that policies and procedures are in place to protect children from harm.</w:t>
      </w:r>
    </w:p>
    <w:p w:rsidR="007A1980" w:rsidRDefault="004D17D1">
      <w:pPr>
        <w:pStyle w:val="normal0"/>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007A1980" w:rsidRDefault="004D17D1" w:rsidP="00C61816">
      <w:pPr>
        <w:pStyle w:val="normal0"/>
        <w:rPr>
          <w:rFonts w:ascii="Century Gothic" w:eastAsia="Century Gothic" w:hAnsi="Century Gothic" w:cs="Century Gothic"/>
        </w:rPr>
      </w:pPr>
      <w:bookmarkStart w:id="3" w:name="_3znysh7" w:colFirst="0" w:colLast="0"/>
      <w:bookmarkEnd w:id="3"/>
      <w:r>
        <w:br w:type="page"/>
      </w:r>
      <w:r>
        <w:rPr>
          <w:noProof/>
        </w:rPr>
        <w:drawing>
          <wp:anchor distT="0" distB="0" distL="114300" distR="114300" simplePos="0" relativeHeight="251658240" behindDoc="0" locked="0" layoutInCell="1" allowOverlap="1">
            <wp:simplePos x="0" y="0"/>
            <wp:positionH relativeFrom="column">
              <wp:posOffset>1930400</wp:posOffset>
            </wp:positionH>
            <wp:positionV relativeFrom="paragraph">
              <wp:posOffset>25400</wp:posOffset>
            </wp:positionV>
            <wp:extent cx="1635125" cy="828675"/>
            <wp:effectExtent l="0" t="0" r="0" b="0"/>
            <wp:wrapNone/>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2"/>
                    <a:srcRect/>
                    <a:stretch>
                      <a:fillRect/>
                    </a:stretch>
                  </pic:blipFill>
                  <pic:spPr>
                    <a:xfrm>
                      <a:off x="0" y="0"/>
                      <a:ext cx="1635125" cy="828675"/>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-241299</wp:posOffset>
            </wp:positionH>
            <wp:positionV relativeFrom="paragraph">
              <wp:posOffset>3581400</wp:posOffset>
            </wp:positionV>
            <wp:extent cx="1635125" cy="61404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a:srcRect/>
                    <a:stretch>
                      <a:fillRect/>
                    </a:stretch>
                  </pic:blipFill>
                  <pic:spPr>
                    <a:xfrm>
                      <a:off x="0" y="0"/>
                      <a:ext cx="1635125" cy="614045"/>
                    </a:xfrm>
                    <a:prstGeom prst="rect">
                      <a:avLst/>
                    </a:prstGeom>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1930400</wp:posOffset>
            </wp:positionH>
            <wp:positionV relativeFrom="paragraph">
              <wp:posOffset>3581400</wp:posOffset>
            </wp:positionV>
            <wp:extent cx="1635125" cy="922655"/>
            <wp:effectExtent l="0" t="0" r="0" b="0"/>
            <wp:wrapNone/>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4"/>
                    <a:srcRect/>
                    <a:stretch>
                      <a:fillRect/>
                    </a:stretch>
                  </pic:blipFill>
                  <pic:spPr>
                    <a:xfrm>
                      <a:off x="0" y="0"/>
                      <a:ext cx="1635125" cy="922655"/>
                    </a:xfrm>
                    <a:prstGeom prst="rect">
                      <a:avLst/>
                    </a:prstGeom>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4318000</wp:posOffset>
            </wp:positionH>
            <wp:positionV relativeFrom="paragraph">
              <wp:posOffset>3581400</wp:posOffset>
            </wp:positionV>
            <wp:extent cx="1635125" cy="815975"/>
            <wp:effectExtent l="0" t="0" r="0" b="0"/>
            <wp:wrapNone/>
            <wp:docPr id="33"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5"/>
                    <a:srcRect/>
                    <a:stretch>
                      <a:fillRect/>
                    </a:stretch>
                  </pic:blipFill>
                  <pic:spPr>
                    <a:xfrm>
                      <a:off x="0" y="0"/>
                      <a:ext cx="1635125" cy="815975"/>
                    </a:xfrm>
                    <a:prstGeom prst="rect">
                      <a:avLst/>
                    </a:prstGeom>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-241299</wp:posOffset>
            </wp:positionH>
            <wp:positionV relativeFrom="paragraph">
              <wp:posOffset>5156200</wp:posOffset>
            </wp:positionV>
            <wp:extent cx="1635125" cy="1411605"/>
            <wp:effectExtent l="0" t="0" r="0" b="0"/>
            <wp:wrapNone/>
            <wp:docPr id="2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6"/>
                    <a:srcRect/>
                    <a:stretch>
                      <a:fillRect/>
                    </a:stretch>
                  </pic:blipFill>
                  <pic:spPr>
                    <a:xfrm>
                      <a:off x="0" y="0"/>
                      <a:ext cx="1635125" cy="1411605"/>
                    </a:xfrm>
                    <a:prstGeom prst="rect">
                      <a:avLst/>
                    </a:prstGeom>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2705100</wp:posOffset>
            </wp:positionH>
            <wp:positionV relativeFrom="paragraph">
              <wp:posOffset>723900</wp:posOffset>
            </wp:positionV>
            <wp:extent cx="34925" cy="307310"/>
            <wp:effectExtent l="0" t="0" r="0" b="0"/>
            <wp:wrapNone/>
            <wp:docPr id="28"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7"/>
                    <a:srcRect/>
                    <a:stretch>
                      <a:fillRect/>
                    </a:stretch>
                  </pic:blipFill>
                  <pic:spPr>
                    <a:xfrm>
                      <a:off x="0" y="0"/>
                      <a:ext cx="34925" cy="307310"/>
                    </a:xfrm>
                    <a:prstGeom prst="rect">
                      <a:avLst/>
                    </a:prstGeom>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2705100</wp:posOffset>
            </wp:positionH>
            <wp:positionV relativeFrom="paragraph">
              <wp:posOffset>1752600</wp:posOffset>
            </wp:positionV>
            <wp:extent cx="34925" cy="30731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8"/>
                    <a:srcRect/>
                    <a:stretch>
                      <a:fillRect/>
                    </a:stretch>
                  </pic:blipFill>
                  <pic:spPr>
                    <a:xfrm>
                      <a:off x="0" y="0"/>
                      <a:ext cx="34925" cy="307310"/>
                    </a:xfrm>
                    <a:prstGeom prst="rect">
                      <a:avLst/>
                    </a:prstGeom>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2705100</wp:posOffset>
            </wp:positionH>
            <wp:positionV relativeFrom="paragraph">
              <wp:posOffset>3124200</wp:posOffset>
            </wp:positionV>
            <wp:extent cx="34925" cy="466725"/>
            <wp:effectExtent l="0" t="0" r="0" b="0"/>
            <wp:wrapNone/>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9"/>
                    <a:srcRect/>
                    <a:stretch>
                      <a:fillRect/>
                    </a:stretch>
                  </pic:blipFill>
                  <pic:spPr>
                    <a:xfrm>
                      <a:off x="0" y="0"/>
                      <a:ext cx="34925" cy="466725"/>
                    </a:xfrm>
                    <a:prstGeom prst="rect">
                      <a:avLst/>
                    </a:prstGeom>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406400</wp:posOffset>
            </wp:positionH>
            <wp:positionV relativeFrom="paragraph">
              <wp:posOffset>3136900</wp:posOffset>
            </wp:positionV>
            <wp:extent cx="1550139" cy="465869"/>
            <wp:effectExtent l="0" t="0" r="0" b="0"/>
            <wp:wrapNone/>
            <wp:docPr id="30"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0"/>
                    <a:srcRect/>
                    <a:stretch>
                      <a:fillRect/>
                    </a:stretch>
                  </pic:blipFill>
                  <pic:spPr>
                    <a:xfrm>
                      <a:off x="0" y="0"/>
                      <a:ext cx="1550139" cy="465869"/>
                    </a:xfrm>
                    <a:prstGeom prst="rect">
                      <a:avLst/>
                    </a:prstGeom>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2717800</wp:posOffset>
            </wp:positionH>
            <wp:positionV relativeFrom="paragraph">
              <wp:posOffset>4483100</wp:posOffset>
            </wp:positionV>
            <wp:extent cx="34925" cy="677435"/>
            <wp:effectExtent l="0" t="0" r="0" b="0"/>
            <wp:wrapNone/>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1"/>
                    <a:srcRect/>
                    <a:stretch>
                      <a:fillRect/>
                    </a:stretch>
                  </pic:blipFill>
                  <pic:spPr>
                    <a:xfrm>
                      <a:off x="0" y="0"/>
                      <a:ext cx="34925" cy="677435"/>
                    </a:xfrm>
                    <a:prstGeom prst="rect">
                      <a:avLst/>
                    </a:prstGeom>
                    <a:ln/>
                  </pic:spPr>
                </pic:pic>
              </a:graphicData>
            </a:graphic>
          </wp:anchor>
        </w:drawing>
      </w:r>
      <w:r>
        <w:rPr>
          <w:noProof/>
        </w:rPr>
        <w:drawing>
          <wp:anchor distT="0" distB="0" distL="114300" distR="114300" simplePos="0" relativeHeight="251668480" behindDoc="0" locked="0" layoutInCell="1" allowOverlap="1">
            <wp:simplePos x="0" y="0"/>
            <wp:positionH relativeFrom="column">
              <wp:posOffset>5118100</wp:posOffset>
            </wp:positionH>
            <wp:positionV relativeFrom="paragraph">
              <wp:posOffset>4381500</wp:posOffset>
            </wp:positionV>
            <wp:extent cx="34925" cy="780802"/>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2"/>
                    <a:srcRect/>
                    <a:stretch>
                      <a:fillRect/>
                    </a:stretch>
                  </pic:blipFill>
                  <pic:spPr>
                    <a:xfrm>
                      <a:off x="0" y="0"/>
                      <a:ext cx="34925" cy="780802"/>
                    </a:xfrm>
                    <a:prstGeom prst="rect">
                      <a:avLst/>
                    </a:prstGeom>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1905000</wp:posOffset>
            </wp:positionH>
            <wp:positionV relativeFrom="paragraph">
              <wp:posOffset>990600</wp:posOffset>
            </wp:positionV>
            <wp:extent cx="1673225" cy="779780"/>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3"/>
                    <a:srcRect/>
                    <a:stretch>
                      <a:fillRect/>
                    </a:stretch>
                  </pic:blipFill>
                  <pic:spPr>
                    <a:xfrm>
                      <a:off x="0" y="0"/>
                      <a:ext cx="1673225" cy="779780"/>
                    </a:xfrm>
                    <a:prstGeom prst="rect">
                      <a:avLst/>
                    </a:prstGeom>
                    <a:ln/>
                  </pic:spPr>
                </pic:pic>
              </a:graphicData>
            </a:graphic>
          </wp:anchor>
        </w:drawing>
      </w:r>
      <w:r>
        <w:rPr>
          <w:noProof/>
        </w:rPr>
        <w:drawing>
          <wp:anchor distT="0" distB="0" distL="114300" distR="114300" simplePos="0" relativeHeight="251670528" behindDoc="0" locked="0" layoutInCell="1" allowOverlap="1">
            <wp:simplePos x="0" y="0"/>
            <wp:positionH relativeFrom="column">
              <wp:posOffset>1358900</wp:posOffset>
            </wp:positionH>
            <wp:positionV relativeFrom="paragraph">
              <wp:posOffset>5765800</wp:posOffset>
            </wp:positionV>
            <wp:extent cx="593724" cy="34925"/>
            <wp:effectExtent l="0" t="0" r="0" b="0"/>
            <wp:wrapNone/>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4"/>
                    <a:srcRect/>
                    <a:stretch>
                      <a:fillRect/>
                    </a:stretch>
                  </pic:blipFill>
                  <pic:spPr>
                    <a:xfrm>
                      <a:off x="0" y="0"/>
                      <a:ext cx="593724" cy="34925"/>
                    </a:xfrm>
                    <a:prstGeom prst="rect">
                      <a:avLst/>
                    </a:prstGeom>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3556000</wp:posOffset>
            </wp:positionH>
            <wp:positionV relativeFrom="paragraph">
              <wp:posOffset>5765800</wp:posOffset>
            </wp:positionV>
            <wp:extent cx="774700" cy="34925"/>
            <wp:effectExtent l="0" t="0" r="0" b="0"/>
            <wp:wrapNone/>
            <wp:docPr id="31"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45"/>
                    <a:srcRect/>
                    <a:stretch>
                      <a:fillRect/>
                    </a:stretch>
                  </pic:blipFill>
                  <pic:spPr>
                    <a:xfrm>
                      <a:off x="0" y="0"/>
                      <a:ext cx="774700" cy="34925"/>
                    </a:xfrm>
                    <a:prstGeom prst="rect">
                      <a:avLst/>
                    </a:prstGeom>
                    <a:ln/>
                  </pic:spPr>
                </pic:pic>
              </a:graphicData>
            </a:graphic>
          </wp:anchor>
        </w:drawing>
      </w:r>
      <w:r>
        <w:rPr>
          <w:noProof/>
        </w:rPr>
        <w:drawing>
          <wp:anchor distT="0" distB="0" distL="114300" distR="114300" simplePos="0" relativeHeight="251672576" behindDoc="0" locked="0" layoutInCell="1" allowOverlap="1">
            <wp:simplePos x="0" y="0"/>
            <wp:positionH relativeFrom="column">
              <wp:posOffset>457200</wp:posOffset>
            </wp:positionH>
            <wp:positionV relativeFrom="paragraph">
              <wp:posOffset>4191000</wp:posOffset>
            </wp:positionV>
            <wp:extent cx="34925" cy="979584"/>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6"/>
                    <a:srcRect/>
                    <a:stretch>
                      <a:fillRect/>
                    </a:stretch>
                  </pic:blipFill>
                  <pic:spPr>
                    <a:xfrm>
                      <a:off x="0" y="0"/>
                      <a:ext cx="34925" cy="979584"/>
                    </a:xfrm>
                    <a:prstGeom prst="rect">
                      <a:avLst/>
                    </a:prstGeom>
                    <a:ln/>
                  </pic:spPr>
                </pic:pic>
              </a:graphicData>
            </a:graphic>
          </wp:anchor>
        </w:drawing>
      </w:r>
      <w:r>
        <w:rPr>
          <w:noProof/>
        </w:rPr>
        <w:drawing>
          <wp:anchor distT="0" distB="0" distL="114300" distR="114300" simplePos="0" relativeHeight="251673600" behindDoc="0" locked="0" layoutInCell="1" allowOverlap="1">
            <wp:simplePos x="0" y="0"/>
            <wp:positionH relativeFrom="column">
              <wp:posOffset>5118100</wp:posOffset>
            </wp:positionH>
            <wp:positionV relativeFrom="paragraph">
              <wp:posOffset>6527800</wp:posOffset>
            </wp:positionV>
            <wp:extent cx="34925" cy="354330"/>
            <wp:effectExtent l="0" t="0" r="0" b="0"/>
            <wp:wrapNone/>
            <wp:docPr id="2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47"/>
                    <a:srcRect/>
                    <a:stretch>
                      <a:fillRect/>
                    </a:stretch>
                  </pic:blipFill>
                  <pic:spPr>
                    <a:xfrm>
                      <a:off x="0" y="0"/>
                      <a:ext cx="34925" cy="354330"/>
                    </a:xfrm>
                    <a:prstGeom prst="rect">
                      <a:avLst/>
                    </a:prstGeom>
                    <a:ln/>
                  </pic:spPr>
                </pic:pic>
              </a:graphicData>
            </a:graphic>
          </wp:anchor>
        </w:drawing>
      </w:r>
      <w:r>
        <w:rPr>
          <w:noProof/>
        </w:rPr>
        <w:drawing>
          <wp:anchor distT="0" distB="0" distL="114300" distR="114300" simplePos="0" relativeHeight="251674624" behindDoc="0" locked="0" layoutInCell="1" allowOverlap="1">
            <wp:simplePos x="0" y="0"/>
            <wp:positionH relativeFrom="column">
              <wp:posOffset>-266699</wp:posOffset>
            </wp:positionH>
            <wp:positionV relativeFrom="paragraph">
              <wp:posOffset>25400</wp:posOffset>
            </wp:positionV>
            <wp:extent cx="2143125" cy="2880127"/>
            <wp:effectExtent l="0" t="0" r="0" b="0"/>
            <wp:wrapNone/>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8"/>
                    <a:srcRect/>
                    <a:stretch>
                      <a:fillRect/>
                    </a:stretch>
                  </pic:blipFill>
                  <pic:spPr>
                    <a:xfrm>
                      <a:off x="0" y="0"/>
                      <a:ext cx="2143125" cy="2880127"/>
                    </a:xfrm>
                    <a:prstGeom prst="rect">
                      <a:avLst/>
                    </a:prstGeom>
                    <a:ln/>
                  </pic:spPr>
                </pic:pic>
              </a:graphicData>
            </a:graphic>
          </wp:anchor>
        </w:drawing>
      </w:r>
      <w:r>
        <w:rPr>
          <w:noProof/>
        </w:rPr>
        <w:drawing>
          <wp:anchor distT="0" distB="0" distL="114300" distR="114300" simplePos="0" relativeHeight="251675648" behindDoc="0" locked="0" layoutInCell="1" allowOverlap="1">
            <wp:simplePos x="0" y="0"/>
            <wp:positionH relativeFrom="column">
              <wp:posOffset>4000500</wp:posOffset>
            </wp:positionH>
            <wp:positionV relativeFrom="paragraph">
              <wp:posOffset>28575</wp:posOffset>
            </wp:positionV>
            <wp:extent cx="2657475" cy="28003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9"/>
                    <a:srcRect/>
                    <a:stretch>
                      <a:fillRect/>
                    </a:stretch>
                  </pic:blipFill>
                  <pic:spPr>
                    <a:xfrm>
                      <a:off x="0" y="0"/>
                      <a:ext cx="2657475" cy="2800350"/>
                    </a:xfrm>
                    <a:prstGeom prst="rect">
                      <a:avLst/>
                    </a:prstGeom>
                    <a:ln/>
                  </pic:spPr>
                </pic:pic>
              </a:graphicData>
            </a:graphic>
          </wp:anchor>
        </w:drawing>
      </w:r>
      <w:r>
        <w:rPr>
          <w:noProof/>
        </w:rPr>
        <w:drawing>
          <wp:anchor distT="0" distB="0" distL="114300" distR="114300" simplePos="0" relativeHeight="251676672" behindDoc="0" locked="0" layoutInCell="1" allowOverlap="1">
            <wp:simplePos x="0" y="0"/>
            <wp:positionH relativeFrom="column">
              <wp:posOffset>3568700</wp:posOffset>
            </wp:positionH>
            <wp:positionV relativeFrom="paragraph">
              <wp:posOffset>5537200</wp:posOffset>
            </wp:positionV>
            <wp:extent cx="733425" cy="314325"/>
            <wp:effectExtent l="0" t="0" r="0" b="0"/>
            <wp:wrapNone/>
            <wp:docPr id="35"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50"/>
                    <a:srcRect/>
                    <a:stretch>
                      <a:fillRect/>
                    </a:stretch>
                  </pic:blipFill>
                  <pic:spPr>
                    <a:xfrm>
                      <a:off x="0" y="0"/>
                      <a:ext cx="733425" cy="314325"/>
                    </a:xfrm>
                    <a:prstGeom prst="rect">
                      <a:avLst/>
                    </a:prstGeom>
                    <a:ln/>
                  </pic:spPr>
                </pic:pic>
              </a:graphicData>
            </a:graphic>
          </wp:anchor>
        </w:drawing>
      </w:r>
      <w:r>
        <w:rPr>
          <w:noProof/>
        </w:rPr>
        <w:drawing>
          <wp:anchor distT="0" distB="0" distL="114300" distR="114300" simplePos="0" relativeHeight="251677696" behindDoc="0" locked="0" layoutInCell="1" allowOverlap="1">
            <wp:simplePos x="0" y="0"/>
            <wp:positionH relativeFrom="column">
              <wp:posOffset>4318000</wp:posOffset>
            </wp:positionH>
            <wp:positionV relativeFrom="paragraph">
              <wp:posOffset>5156200</wp:posOffset>
            </wp:positionV>
            <wp:extent cx="1635125" cy="1400810"/>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1"/>
                    <a:srcRect/>
                    <a:stretch>
                      <a:fillRect/>
                    </a:stretch>
                  </pic:blipFill>
                  <pic:spPr>
                    <a:xfrm>
                      <a:off x="0" y="0"/>
                      <a:ext cx="1635125" cy="1400810"/>
                    </a:xfrm>
                    <a:prstGeom prst="rect">
                      <a:avLst/>
                    </a:prstGeom>
                    <a:ln/>
                  </pic:spPr>
                </pic:pic>
              </a:graphicData>
            </a:graphic>
          </wp:anchor>
        </w:drawing>
      </w:r>
    </w:p>
    <w:p w:rsidR="007A1980" w:rsidRDefault="007A1980">
      <w:pPr>
        <w:pStyle w:val="normal0"/>
        <w:spacing w:after="200" w:line="276" w:lineRule="auto"/>
        <w:rPr>
          <w:rFonts w:ascii="Century Gothic" w:eastAsia="Century Gothic" w:hAnsi="Century Gothic" w:cs="Century Gothic"/>
          <w:sz w:val="22"/>
          <w:szCs w:val="22"/>
        </w:rPr>
      </w:pPr>
    </w:p>
    <w:p w:rsidR="007A1980" w:rsidRDefault="007A1980">
      <w:pPr>
        <w:pStyle w:val="normal0"/>
        <w:spacing w:after="200" w:line="276" w:lineRule="auto"/>
        <w:rPr>
          <w:rFonts w:ascii="Century Gothic" w:eastAsia="Century Gothic" w:hAnsi="Century Gothic" w:cs="Century Gothic"/>
          <w:sz w:val="22"/>
          <w:szCs w:val="22"/>
        </w:rPr>
      </w:pPr>
    </w:p>
    <w:p w:rsidR="007A1980" w:rsidRDefault="007A1980">
      <w:pPr>
        <w:pStyle w:val="normal0"/>
        <w:spacing w:after="200" w:line="276" w:lineRule="auto"/>
        <w:rPr>
          <w:rFonts w:ascii="Century Gothic" w:eastAsia="Century Gothic" w:hAnsi="Century Gothic" w:cs="Century Gothic"/>
          <w:sz w:val="22"/>
          <w:szCs w:val="22"/>
        </w:rPr>
      </w:pPr>
    </w:p>
    <w:p w:rsidR="007A1980" w:rsidRDefault="007A1980">
      <w:pPr>
        <w:pStyle w:val="normal0"/>
        <w:spacing w:after="200" w:line="276" w:lineRule="auto"/>
        <w:rPr>
          <w:rFonts w:ascii="Century Gothic" w:eastAsia="Century Gothic" w:hAnsi="Century Gothic" w:cs="Century Gothic"/>
          <w:sz w:val="22"/>
          <w:szCs w:val="22"/>
        </w:rPr>
      </w:pPr>
    </w:p>
    <w:p w:rsidR="007A1980" w:rsidRDefault="007A1980">
      <w:pPr>
        <w:pStyle w:val="normal0"/>
        <w:spacing w:after="200" w:line="276" w:lineRule="auto"/>
        <w:rPr>
          <w:rFonts w:ascii="Century Gothic" w:eastAsia="Century Gothic" w:hAnsi="Century Gothic" w:cs="Century Gothic"/>
          <w:sz w:val="22"/>
          <w:szCs w:val="22"/>
        </w:rPr>
      </w:pPr>
    </w:p>
    <w:p w:rsidR="007A1980" w:rsidRDefault="004D17D1">
      <w:pPr>
        <w:pStyle w:val="normal0"/>
        <w:spacing w:after="200" w:line="276" w:lineRule="auto"/>
        <w:rPr>
          <w:rFonts w:ascii="Century Gothic" w:eastAsia="Century Gothic" w:hAnsi="Century Gothic" w:cs="Century Gothic"/>
          <w:sz w:val="22"/>
          <w:szCs w:val="22"/>
        </w:rPr>
      </w:pPr>
      <w:r>
        <w:rPr>
          <w:noProof/>
        </w:rPr>
        <w:drawing>
          <wp:anchor distT="0" distB="0" distL="114300" distR="114300" simplePos="0" relativeHeight="251678720" behindDoc="0" locked="0" layoutInCell="1" allowOverlap="1">
            <wp:simplePos x="0" y="0"/>
            <wp:positionH relativeFrom="column">
              <wp:posOffset>1930400</wp:posOffset>
            </wp:positionH>
            <wp:positionV relativeFrom="paragraph">
              <wp:posOffset>241300</wp:posOffset>
            </wp:positionV>
            <wp:extent cx="1635125" cy="1190625"/>
            <wp:effectExtent l="0" t="0" r="0" b="0"/>
            <wp:wrapNone/>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52"/>
                    <a:srcRect/>
                    <a:stretch>
                      <a:fillRect/>
                    </a:stretch>
                  </pic:blipFill>
                  <pic:spPr>
                    <a:xfrm>
                      <a:off x="0" y="0"/>
                      <a:ext cx="1635125" cy="1190625"/>
                    </a:xfrm>
                    <a:prstGeom prst="rect">
                      <a:avLst/>
                    </a:prstGeom>
                    <a:ln/>
                  </pic:spPr>
                </pic:pic>
              </a:graphicData>
            </a:graphic>
          </wp:anchor>
        </w:drawing>
      </w:r>
    </w:p>
    <w:p w:rsidR="007A1980" w:rsidRDefault="007A1980">
      <w:pPr>
        <w:pStyle w:val="normal0"/>
        <w:spacing w:after="200" w:line="276" w:lineRule="auto"/>
        <w:rPr>
          <w:rFonts w:ascii="Century Gothic" w:eastAsia="Century Gothic" w:hAnsi="Century Gothic" w:cs="Century Gothic"/>
          <w:sz w:val="22"/>
          <w:szCs w:val="22"/>
        </w:rPr>
      </w:pPr>
    </w:p>
    <w:p w:rsidR="007A1980" w:rsidRDefault="007A1980">
      <w:pPr>
        <w:pStyle w:val="normal0"/>
        <w:spacing w:after="200" w:line="276" w:lineRule="auto"/>
        <w:rPr>
          <w:rFonts w:ascii="Century Gothic" w:eastAsia="Century Gothic" w:hAnsi="Century Gothic" w:cs="Century Gothic"/>
          <w:sz w:val="22"/>
          <w:szCs w:val="22"/>
        </w:rPr>
      </w:pPr>
    </w:p>
    <w:p w:rsidR="007A1980" w:rsidRDefault="007A1980">
      <w:pPr>
        <w:pStyle w:val="normal0"/>
        <w:spacing w:after="200" w:line="276" w:lineRule="auto"/>
        <w:rPr>
          <w:rFonts w:ascii="Century Gothic" w:eastAsia="Century Gothic" w:hAnsi="Century Gothic" w:cs="Century Gothic"/>
          <w:sz w:val="22"/>
          <w:szCs w:val="22"/>
        </w:rPr>
      </w:pPr>
    </w:p>
    <w:p w:rsidR="007A1980" w:rsidRDefault="004D17D1">
      <w:pPr>
        <w:pStyle w:val="normal0"/>
        <w:spacing w:after="200" w:line="276" w:lineRule="auto"/>
        <w:rPr>
          <w:rFonts w:ascii="Century Gothic" w:eastAsia="Century Gothic" w:hAnsi="Century Gothic" w:cs="Century Gothic"/>
          <w:sz w:val="22"/>
          <w:szCs w:val="22"/>
        </w:rPr>
      </w:pPr>
      <w:r>
        <w:rPr>
          <w:noProof/>
        </w:rPr>
        <w:drawing>
          <wp:anchor distT="0" distB="0" distL="114300" distR="114300" simplePos="0" relativeHeight="251679744" behindDoc="0" locked="0" layoutInCell="1" allowOverlap="1">
            <wp:simplePos x="0" y="0"/>
            <wp:positionH relativeFrom="column">
              <wp:posOffset>3505200</wp:posOffset>
            </wp:positionH>
            <wp:positionV relativeFrom="paragraph">
              <wp:posOffset>50800</wp:posOffset>
            </wp:positionV>
            <wp:extent cx="1682115" cy="454025"/>
            <wp:effectExtent l="0" t="0" r="0" b="0"/>
            <wp:wrapNone/>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3"/>
                    <a:srcRect/>
                    <a:stretch>
                      <a:fillRect/>
                    </a:stretch>
                  </pic:blipFill>
                  <pic:spPr>
                    <a:xfrm>
                      <a:off x="0" y="0"/>
                      <a:ext cx="1682115" cy="454025"/>
                    </a:xfrm>
                    <a:prstGeom prst="rect">
                      <a:avLst/>
                    </a:prstGeom>
                    <a:ln/>
                  </pic:spPr>
                </pic:pic>
              </a:graphicData>
            </a:graphic>
          </wp:anchor>
        </w:drawing>
      </w:r>
    </w:p>
    <w:p w:rsidR="007A1980" w:rsidRDefault="007A1980">
      <w:pPr>
        <w:pStyle w:val="normal0"/>
        <w:spacing w:after="200" w:line="276" w:lineRule="auto"/>
        <w:rPr>
          <w:rFonts w:ascii="Century Gothic" w:eastAsia="Century Gothic" w:hAnsi="Century Gothic" w:cs="Century Gothic"/>
          <w:sz w:val="22"/>
          <w:szCs w:val="22"/>
        </w:rPr>
      </w:pPr>
    </w:p>
    <w:p w:rsidR="007A1980" w:rsidRDefault="007A1980">
      <w:pPr>
        <w:pStyle w:val="normal0"/>
        <w:spacing w:after="200" w:line="276" w:lineRule="auto"/>
        <w:rPr>
          <w:rFonts w:ascii="Century Gothic" w:eastAsia="Century Gothic" w:hAnsi="Century Gothic" w:cs="Century Gothic"/>
          <w:sz w:val="22"/>
          <w:szCs w:val="22"/>
        </w:rPr>
      </w:pPr>
    </w:p>
    <w:p w:rsidR="007A1980" w:rsidRDefault="007A1980">
      <w:pPr>
        <w:pStyle w:val="normal0"/>
        <w:spacing w:after="200" w:line="276" w:lineRule="auto"/>
        <w:rPr>
          <w:rFonts w:ascii="Century Gothic" w:eastAsia="Century Gothic" w:hAnsi="Century Gothic" w:cs="Century Gothic"/>
          <w:sz w:val="22"/>
          <w:szCs w:val="22"/>
        </w:rPr>
      </w:pPr>
    </w:p>
    <w:p w:rsidR="007A1980" w:rsidRDefault="004D17D1">
      <w:pPr>
        <w:pStyle w:val="normal0"/>
        <w:spacing w:after="200" w:line="276" w:lineRule="auto"/>
        <w:rPr>
          <w:rFonts w:ascii="Century Gothic" w:eastAsia="Century Gothic" w:hAnsi="Century Gothic" w:cs="Century Gothic"/>
          <w:sz w:val="22"/>
          <w:szCs w:val="22"/>
        </w:rPr>
      </w:pPr>
      <w:r>
        <w:rPr>
          <w:noProof/>
        </w:rPr>
        <w:drawing>
          <wp:anchor distT="0" distB="0" distL="114300" distR="114300" simplePos="0" relativeHeight="251680768" behindDoc="0" locked="0" layoutInCell="1" allowOverlap="1">
            <wp:simplePos x="0" y="0"/>
            <wp:positionH relativeFrom="column">
              <wp:posOffset>2324100</wp:posOffset>
            </wp:positionH>
            <wp:positionV relativeFrom="paragraph">
              <wp:posOffset>292100</wp:posOffset>
            </wp:positionV>
            <wp:extent cx="835025" cy="266700"/>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4"/>
                    <a:srcRect/>
                    <a:stretch>
                      <a:fillRect/>
                    </a:stretch>
                  </pic:blipFill>
                  <pic:spPr>
                    <a:xfrm>
                      <a:off x="0" y="0"/>
                      <a:ext cx="835025" cy="266700"/>
                    </a:xfrm>
                    <a:prstGeom prst="rect">
                      <a:avLst/>
                    </a:prstGeom>
                    <a:ln/>
                  </pic:spPr>
                </pic:pic>
              </a:graphicData>
            </a:graphic>
          </wp:anchor>
        </w:drawing>
      </w:r>
      <w:r>
        <w:rPr>
          <w:noProof/>
        </w:rPr>
        <w:drawing>
          <wp:anchor distT="0" distB="0" distL="114300" distR="114300" simplePos="0" relativeHeight="251681792" behindDoc="0" locked="0" layoutInCell="1" allowOverlap="1">
            <wp:simplePos x="0" y="0"/>
            <wp:positionH relativeFrom="column">
              <wp:posOffset>4749800</wp:posOffset>
            </wp:positionH>
            <wp:positionV relativeFrom="paragraph">
              <wp:posOffset>254000</wp:posOffset>
            </wp:positionV>
            <wp:extent cx="733425" cy="314325"/>
            <wp:effectExtent l="0" t="0" r="0" b="0"/>
            <wp:wrapNone/>
            <wp:docPr id="2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55"/>
                    <a:srcRect/>
                    <a:stretch>
                      <a:fillRect/>
                    </a:stretch>
                  </pic:blipFill>
                  <pic:spPr>
                    <a:xfrm>
                      <a:off x="0" y="0"/>
                      <a:ext cx="733425" cy="314325"/>
                    </a:xfrm>
                    <a:prstGeom prst="rect">
                      <a:avLst/>
                    </a:prstGeom>
                    <a:ln/>
                  </pic:spPr>
                </pic:pic>
              </a:graphicData>
            </a:graphic>
          </wp:anchor>
        </w:drawing>
      </w:r>
      <w:r>
        <w:rPr>
          <w:noProof/>
        </w:rPr>
        <w:drawing>
          <wp:anchor distT="0" distB="0" distL="114300" distR="114300" simplePos="0" relativeHeight="251682816" behindDoc="0" locked="0" layoutInCell="1" allowOverlap="1">
            <wp:simplePos x="0" y="0"/>
            <wp:positionH relativeFrom="column">
              <wp:posOffset>114300</wp:posOffset>
            </wp:positionH>
            <wp:positionV relativeFrom="paragraph">
              <wp:posOffset>279400</wp:posOffset>
            </wp:positionV>
            <wp:extent cx="835025" cy="266700"/>
            <wp:effectExtent l="0" t="0" r="0" b="0"/>
            <wp:wrapNone/>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6"/>
                    <a:srcRect/>
                    <a:stretch>
                      <a:fillRect/>
                    </a:stretch>
                  </pic:blipFill>
                  <pic:spPr>
                    <a:xfrm>
                      <a:off x="0" y="0"/>
                      <a:ext cx="835025" cy="266700"/>
                    </a:xfrm>
                    <a:prstGeom prst="rect">
                      <a:avLst/>
                    </a:prstGeom>
                    <a:ln/>
                  </pic:spPr>
                </pic:pic>
              </a:graphicData>
            </a:graphic>
          </wp:anchor>
        </w:drawing>
      </w:r>
    </w:p>
    <w:p w:rsidR="007A1980" w:rsidRDefault="007A1980">
      <w:pPr>
        <w:pStyle w:val="normal0"/>
        <w:spacing w:after="200" w:line="276" w:lineRule="auto"/>
        <w:rPr>
          <w:rFonts w:ascii="Century Gothic" w:eastAsia="Century Gothic" w:hAnsi="Century Gothic" w:cs="Century Gothic"/>
          <w:sz w:val="22"/>
          <w:szCs w:val="22"/>
        </w:rPr>
      </w:pPr>
    </w:p>
    <w:p w:rsidR="007A1980" w:rsidRDefault="004D17D1">
      <w:pPr>
        <w:pStyle w:val="normal0"/>
        <w:spacing w:after="200" w:line="276" w:lineRule="auto"/>
        <w:rPr>
          <w:rFonts w:ascii="Century Gothic" w:eastAsia="Century Gothic" w:hAnsi="Century Gothic" w:cs="Century Gothic"/>
          <w:sz w:val="22"/>
          <w:szCs w:val="22"/>
        </w:rPr>
      </w:pPr>
      <w:r>
        <w:rPr>
          <w:noProof/>
        </w:rPr>
        <w:drawing>
          <wp:anchor distT="0" distB="0" distL="114300" distR="114300" simplePos="0" relativeHeight="251683840" behindDoc="0" locked="0" layoutInCell="1" allowOverlap="1">
            <wp:simplePos x="0" y="0"/>
            <wp:positionH relativeFrom="column">
              <wp:posOffset>1955800</wp:posOffset>
            </wp:positionH>
            <wp:positionV relativeFrom="paragraph">
              <wp:posOffset>127000</wp:posOffset>
            </wp:positionV>
            <wp:extent cx="1635125" cy="1411605"/>
            <wp:effectExtent l="0" t="0" r="0" b="0"/>
            <wp:wrapNone/>
            <wp:docPr id="29"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57"/>
                    <a:srcRect/>
                    <a:stretch>
                      <a:fillRect/>
                    </a:stretch>
                  </pic:blipFill>
                  <pic:spPr>
                    <a:xfrm>
                      <a:off x="0" y="0"/>
                      <a:ext cx="1635125" cy="1411605"/>
                    </a:xfrm>
                    <a:prstGeom prst="rect">
                      <a:avLst/>
                    </a:prstGeom>
                    <a:ln/>
                  </pic:spPr>
                </pic:pic>
              </a:graphicData>
            </a:graphic>
          </wp:anchor>
        </w:drawing>
      </w:r>
    </w:p>
    <w:p w:rsidR="007A1980" w:rsidRDefault="004D17D1">
      <w:pPr>
        <w:pStyle w:val="normal0"/>
        <w:spacing w:after="200" w:line="276" w:lineRule="auto"/>
        <w:rPr>
          <w:rFonts w:ascii="Century Gothic" w:eastAsia="Century Gothic" w:hAnsi="Century Gothic" w:cs="Century Gothic"/>
          <w:sz w:val="22"/>
          <w:szCs w:val="22"/>
        </w:rPr>
      </w:pPr>
      <w:r>
        <w:rPr>
          <w:noProof/>
        </w:rPr>
        <w:drawing>
          <wp:anchor distT="0" distB="0" distL="114300" distR="114300" simplePos="0" relativeHeight="251684864" behindDoc="0" locked="0" layoutInCell="1" allowOverlap="1">
            <wp:simplePos x="0" y="0"/>
            <wp:positionH relativeFrom="column">
              <wp:posOffset>1295400</wp:posOffset>
            </wp:positionH>
            <wp:positionV relativeFrom="paragraph">
              <wp:posOffset>190500</wp:posOffset>
            </wp:positionV>
            <wp:extent cx="781050" cy="314325"/>
            <wp:effectExtent l="0" t="0" r="0" b="0"/>
            <wp:wrapNone/>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58"/>
                    <a:srcRect/>
                    <a:stretch>
                      <a:fillRect/>
                    </a:stretch>
                  </pic:blipFill>
                  <pic:spPr>
                    <a:xfrm>
                      <a:off x="0" y="0"/>
                      <a:ext cx="781050" cy="314325"/>
                    </a:xfrm>
                    <a:prstGeom prst="rect">
                      <a:avLst/>
                    </a:prstGeom>
                    <a:ln/>
                  </pic:spPr>
                </pic:pic>
              </a:graphicData>
            </a:graphic>
          </wp:anchor>
        </w:drawing>
      </w:r>
    </w:p>
    <w:p w:rsidR="007A1980" w:rsidRDefault="007A1980">
      <w:pPr>
        <w:pStyle w:val="normal0"/>
        <w:spacing w:after="200" w:line="276" w:lineRule="auto"/>
        <w:rPr>
          <w:rFonts w:ascii="Century Gothic" w:eastAsia="Century Gothic" w:hAnsi="Century Gothic" w:cs="Century Gothic"/>
          <w:sz w:val="22"/>
          <w:szCs w:val="22"/>
        </w:rPr>
      </w:pPr>
    </w:p>
    <w:p w:rsidR="007A1980" w:rsidRDefault="007A1980">
      <w:pPr>
        <w:pStyle w:val="normal0"/>
        <w:spacing w:after="200" w:line="276" w:lineRule="auto"/>
        <w:rPr>
          <w:rFonts w:ascii="Century Gothic" w:eastAsia="Century Gothic" w:hAnsi="Century Gothic" w:cs="Century Gothic"/>
          <w:sz w:val="22"/>
          <w:szCs w:val="22"/>
        </w:rPr>
      </w:pPr>
    </w:p>
    <w:p w:rsidR="007A1980" w:rsidRDefault="004D17D1">
      <w:pPr>
        <w:pStyle w:val="normal0"/>
        <w:spacing w:after="200" w:line="276" w:lineRule="auto"/>
        <w:rPr>
          <w:rFonts w:ascii="Century Gothic" w:eastAsia="Century Gothic" w:hAnsi="Century Gothic" w:cs="Century Gothic"/>
          <w:sz w:val="22"/>
          <w:szCs w:val="22"/>
        </w:rPr>
      </w:pPr>
      <w:r>
        <w:rPr>
          <w:noProof/>
        </w:rPr>
        <w:drawing>
          <wp:anchor distT="0" distB="0" distL="114300" distR="114300" simplePos="0" relativeHeight="251685888" behindDoc="0" locked="0" layoutInCell="1" allowOverlap="1">
            <wp:simplePos x="0" y="0"/>
            <wp:positionH relativeFrom="column">
              <wp:posOffset>1193800</wp:posOffset>
            </wp:positionH>
            <wp:positionV relativeFrom="paragraph">
              <wp:posOffset>114300</wp:posOffset>
            </wp:positionV>
            <wp:extent cx="1525432" cy="1070874"/>
            <wp:effectExtent l="0" t="0" r="0" b="0"/>
            <wp:wrapNone/>
            <wp:docPr id="26"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59"/>
                    <a:srcRect/>
                    <a:stretch>
                      <a:fillRect/>
                    </a:stretch>
                  </pic:blipFill>
                  <pic:spPr>
                    <a:xfrm>
                      <a:off x="0" y="0"/>
                      <a:ext cx="1525432" cy="1070874"/>
                    </a:xfrm>
                    <a:prstGeom prst="rect">
                      <a:avLst/>
                    </a:prstGeom>
                    <a:ln/>
                  </pic:spPr>
                </pic:pic>
              </a:graphicData>
            </a:graphic>
          </wp:anchor>
        </w:drawing>
      </w:r>
      <w:r>
        <w:rPr>
          <w:noProof/>
        </w:rPr>
        <w:drawing>
          <wp:anchor distT="0" distB="0" distL="114300" distR="114300" simplePos="0" relativeHeight="251686912" behindDoc="0" locked="0" layoutInCell="1" allowOverlap="1">
            <wp:simplePos x="0" y="0"/>
            <wp:positionH relativeFrom="column">
              <wp:posOffset>2717800</wp:posOffset>
            </wp:positionH>
            <wp:positionV relativeFrom="paragraph">
              <wp:posOffset>228600</wp:posOffset>
            </wp:positionV>
            <wp:extent cx="34925" cy="952500"/>
            <wp:effectExtent l="0" t="0" r="0" b="0"/>
            <wp:wrapNone/>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0"/>
                    <a:srcRect/>
                    <a:stretch>
                      <a:fillRect/>
                    </a:stretch>
                  </pic:blipFill>
                  <pic:spPr>
                    <a:xfrm>
                      <a:off x="0" y="0"/>
                      <a:ext cx="34925" cy="952500"/>
                    </a:xfrm>
                    <a:prstGeom prst="rect">
                      <a:avLst/>
                    </a:prstGeom>
                    <a:ln/>
                  </pic:spPr>
                </pic:pic>
              </a:graphicData>
            </a:graphic>
          </wp:anchor>
        </w:drawing>
      </w:r>
      <w:r>
        <w:rPr>
          <w:noProof/>
        </w:rPr>
        <w:drawing>
          <wp:anchor distT="0" distB="0" distL="114300" distR="114300" simplePos="0" relativeHeight="251687936" behindDoc="0" locked="0" layoutInCell="1" allowOverlap="1">
            <wp:simplePos x="0" y="0"/>
            <wp:positionH relativeFrom="column">
              <wp:posOffset>2768600</wp:posOffset>
            </wp:positionH>
            <wp:positionV relativeFrom="paragraph">
              <wp:posOffset>50800</wp:posOffset>
            </wp:positionV>
            <wp:extent cx="1848691" cy="1134301"/>
            <wp:effectExtent l="0" t="0" r="0" b="0"/>
            <wp:wrapNone/>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61"/>
                    <a:srcRect/>
                    <a:stretch>
                      <a:fillRect/>
                    </a:stretch>
                  </pic:blipFill>
                  <pic:spPr>
                    <a:xfrm>
                      <a:off x="0" y="0"/>
                      <a:ext cx="1848691" cy="1134301"/>
                    </a:xfrm>
                    <a:prstGeom prst="rect">
                      <a:avLst/>
                    </a:prstGeom>
                    <a:ln/>
                  </pic:spPr>
                </pic:pic>
              </a:graphicData>
            </a:graphic>
          </wp:anchor>
        </w:drawing>
      </w:r>
    </w:p>
    <w:p w:rsidR="007A1980" w:rsidRDefault="004D17D1">
      <w:pPr>
        <w:pStyle w:val="normal0"/>
        <w:spacing w:after="200" w:line="276" w:lineRule="auto"/>
        <w:rPr>
          <w:rFonts w:ascii="Century Gothic" w:eastAsia="Century Gothic" w:hAnsi="Century Gothic" w:cs="Century Gothic"/>
          <w:sz w:val="22"/>
          <w:szCs w:val="22"/>
        </w:rPr>
      </w:pPr>
      <w:r>
        <w:rPr>
          <w:noProof/>
        </w:rPr>
        <w:drawing>
          <wp:anchor distT="0" distB="0" distL="114300" distR="114300" simplePos="0" relativeHeight="251688960" behindDoc="0" locked="0" layoutInCell="1" allowOverlap="1">
            <wp:simplePos x="0" y="0"/>
            <wp:positionH relativeFrom="column">
              <wp:posOffset>4292600</wp:posOffset>
            </wp:positionH>
            <wp:positionV relativeFrom="paragraph">
              <wp:posOffset>228600</wp:posOffset>
            </wp:positionV>
            <wp:extent cx="1673225" cy="1861820"/>
            <wp:effectExtent l="0" t="0" r="0" b="0"/>
            <wp:wrapNone/>
            <wp:docPr id="27"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62"/>
                    <a:srcRect/>
                    <a:stretch>
                      <a:fillRect/>
                    </a:stretch>
                  </pic:blipFill>
                  <pic:spPr>
                    <a:xfrm>
                      <a:off x="0" y="0"/>
                      <a:ext cx="1673225" cy="1861820"/>
                    </a:xfrm>
                    <a:prstGeom prst="rect">
                      <a:avLst/>
                    </a:prstGeom>
                    <a:ln/>
                  </pic:spPr>
                </pic:pic>
              </a:graphicData>
            </a:graphic>
          </wp:anchor>
        </w:drawing>
      </w:r>
      <w:r>
        <w:rPr>
          <w:noProof/>
        </w:rPr>
        <w:drawing>
          <wp:anchor distT="0" distB="0" distL="114300" distR="114300" simplePos="0" relativeHeight="251689984" behindDoc="0" locked="0" layoutInCell="1" allowOverlap="1">
            <wp:simplePos x="0" y="0"/>
            <wp:positionH relativeFrom="column">
              <wp:posOffset>-241299</wp:posOffset>
            </wp:positionH>
            <wp:positionV relativeFrom="paragraph">
              <wp:posOffset>254000</wp:posOffset>
            </wp:positionV>
            <wp:extent cx="1797685" cy="1050290"/>
            <wp:effectExtent l="0" t="0" r="0" b="0"/>
            <wp:wrapNone/>
            <wp:docPr id="34"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63"/>
                    <a:srcRect/>
                    <a:stretch>
                      <a:fillRect/>
                    </a:stretch>
                  </pic:blipFill>
                  <pic:spPr>
                    <a:xfrm>
                      <a:off x="0" y="0"/>
                      <a:ext cx="1797685" cy="1050290"/>
                    </a:xfrm>
                    <a:prstGeom prst="rect">
                      <a:avLst/>
                    </a:prstGeom>
                    <a:ln/>
                  </pic:spPr>
                </pic:pic>
              </a:graphicData>
            </a:graphic>
          </wp:anchor>
        </w:drawing>
      </w:r>
      <w:r>
        <w:rPr>
          <w:noProof/>
        </w:rPr>
        <w:drawing>
          <wp:anchor distT="0" distB="0" distL="114300" distR="114300" simplePos="0" relativeHeight="251691008" behindDoc="0" locked="0" layoutInCell="1" allowOverlap="1">
            <wp:simplePos x="0" y="0"/>
            <wp:positionH relativeFrom="column">
              <wp:posOffset>2374900</wp:posOffset>
            </wp:positionH>
            <wp:positionV relativeFrom="paragraph">
              <wp:posOffset>215900</wp:posOffset>
            </wp:positionV>
            <wp:extent cx="733425" cy="314325"/>
            <wp:effectExtent l="0" t="0" r="0" b="0"/>
            <wp:wrapNone/>
            <wp:docPr id="32"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64"/>
                    <a:srcRect/>
                    <a:stretch>
                      <a:fillRect/>
                    </a:stretch>
                  </pic:blipFill>
                  <pic:spPr>
                    <a:xfrm>
                      <a:off x="0" y="0"/>
                      <a:ext cx="733425" cy="314325"/>
                    </a:xfrm>
                    <a:prstGeom prst="rect">
                      <a:avLst/>
                    </a:prstGeom>
                    <a:ln/>
                  </pic:spPr>
                </pic:pic>
              </a:graphicData>
            </a:graphic>
          </wp:anchor>
        </w:drawing>
      </w:r>
    </w:p>
    <w:p w:rsidR="007A1980" w:rsidRDefault="007A1980">
      <w:pPr>
        <w:pStyle w:val="normal0"/>
        <w:spacing w:after="200" w:line="276" w:lineRule="auto"/>
        <w:rPr>
          <w:rFonts w:ascii="Century Gothic" w:eastAsia="Century Gothic" w:hAnsi="Century Gothic" w:cs="Century Gothic"/>
          <w:sz w:val="22"/>
          <w:szCs w:val="22"/>
        </w:rPr>
      </w:pPr>
    </w:p>
    <w:p w:rsidR="007A1980" w:rsidRDefault="004D17D1">
      <w:pPr>
        <w:pStyle w:val="normal0"/>
        <w:spacing w:after="200" w:line="276" w:lineRule="auto"/>
        <w:rPr>
          <w:rFonts w:ascii="Century Gothic" w:eastAsia="Century Gothic" w:hAnsi="Century Gothic" w:cs="Century Gothic"/>
          <w:sz w:val="22"/>
          <w:szCs w:val="22"/>
        </w:rPr>
      </w:pPr>
      <w:r>
        <w:rPr>
          <w:noProof/>
        </w:rPr>
        <w:drawing>
          <wp:anchor distT="0" distB="0" distL="114300" distR="114300" simplePos="0" relativeHeight="251692032" behindDoc="0" locked="0" layoutInCell="1" allowOverlap="1">
            <wp:simplePos x="0" y="0"/>
            <wp:positionH relativeFrom="column">
              <wp:posOffset>1930400</wp:posOffset>
            </wp:positionH>
            <wp:positionV relativeFrom="paragraph">
              <wp:posOffset>203200</wp:posOffset>
            </wp:positionV>
            <wp:extent cx="1635125" cy="1209675"/>
            <wp:effectExtent l="0" t="0" r="0" b="0"/>
            <wp:wrapNone/>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5"/>
                    <a:srcRect/>
                    <a:stretch>
                      <a:fillRect/>
                    </a:stretch>
                  </pic:blipFill>
                  <pic:spPr>
                    <a:xfrm>
                      <a:off x="0" y="0"/>
                      <a:ext cx="1635125" cy="1209675"/>
                    </a:xfrm>
                    <a:prstGeom prst="rect">
                      <a:avLst/>
                    </a:prstGeom>
                    <a:ln/>
                  </pic:spPr>
                </pic:pic>
              </a:graphicData>
            </a:graphic>
          </wp:anchor>
        </w:drawing>
      </w:r>
    </w:p>
    <w:p w:rsidR="007A1980" w:rsidRDefault="007A1980">
      <w:pPr>
        <w:pStyle w:val="normal0"/>
        <w:spacing w:after="200" w:line="276" w:lineRule="auto"/>
        <w:rPr>
          <w:rFonts w:ascii="Century Gothic" w:eastAsia="Century Gothic" w:hAnsi="Century Gothic" w:cs="Century Gothic"/>
          <w:sz w:val="22"/>
          <w:szCs w:val="22"/>
        </w:rPr>
      </w:pPr>
    </w:p>
    <w:p w:rsidR="007A1980" w:rsidRDefault="004D17D1">
      <w:pPr>
        <w:pStyle w:val="normal0"/>
        <w:spacing w:after="200" w:line="276" w:lineRule="auto"/>
        <w:rPr>
          <w:rFonts w:ascii="Century Gothic" w:eastAsia="Century Gothic" w:hAnsi="Century Gothic" w:cs="Century Gothic"/>
          <w:sz w:val="22"/>
          <w:szCs w:val="22"/>
        </w:rPr>
      </w:pPr>
      <w:r>
        <w:rPr>
          <w:noProof/>
        </w:rPr>
        <w:drawing>
          <wp:anchor distT="0" distB="0" distL="114300" distR="114300" simplePos="0" relativeHeight="251693056" behindDoc="0" locked="0" layoutInCell="1" allowOverlap="1">
            <wp:simplePos x="0" y="0"/>
            <wp:positionH relativeFrom="column">
              <wp:posOffset>-241299</wp:posOffset>
            </wp:positionH>
            <wp:positionV relativeFrom="paragraph">
              <wp:posOffset>228600</wp:posOffset>
            </wp:positionV>
            <wp:extent cx="1784985" cy="80962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6"/>
                    <a:srcRect/>
                    <a:stretch>
                      <a:fillRect/>
                    </a:stretch>
                  </pic:blipFill>
                  <pic:spPr>
                    <a:xfrm>
                      <a:off x="0" y="0"/>
                      <a:ext cx="1784985" cy="809625"/>
                    </a:xfrm>
                    <a:prstGeom prst="rect">
                      <a:avLst/>
                    </a:prstGeom>
                    <a:ln/>
                  </pic:spPr>
                </pic:pic>
              </a:graphicData>
            </a:graphic>
          </wp:anchor>
        </w:drawing>
      </w:r>
    </w:p>
    <w:sectPr w:rsidR="007A1980" w:rsidSect="007A1980">
      <w:footerReference w:type="default" r:id="rId67"/>
      <w:pgSz w:w="11900" w:h="16840"/>
      <w:pgMar w:top="720" w:right="720" w:bottom="720" w:left="720" w:header="709" w:footer="709" w:gutter="0"/>
      <w:pgNumType w:start="1"/>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Arimo">
    <w:charset w:val="00"/>
    <w:family w:val="auto"/>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entury Gothic">
    <w:altName w:val="Geneva"/>
    <w:panose1 w:val="020B0502020202020204"/>
    <w:charset w:val="00"/>
    <w:family w:val="swiss"/>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008F6" w:rsidRDefault="005E26C6">
    <w:pPr>
      <w:pStyle w:val="normal0"/>
      <w:pBdr>
        <w:top w:val="nil"/>
        <w:left w:val="nil"/>
        <w:bottom w:val="nil"/>
        <w:right w:val="nil"/>
        <w:between w:val="nil"/>
      </w:pBdr>
      <w:tabs>
        <w:tab w:val="center" w:pos="4513"/>
        <w:tab w:val="right" w:pos="9026"/>
      </w:tabs>
      <w:jc w:val="right"/>
      <w:rPr>
        <w:rFonts w:ascii="Century Gothic" w:eastAsia="Century Gothic" w:hAnsi="Century Gothic" w:cs="Century Gothic"/>
        <w:color w:val="000000"/>
      </w:rPr>
    </w:pPr>
    <w:r>
      <w:rPr>
        <w:rFonts w:ascii="Century Gothic" w:eastAsia="Century Gothic" w:hAnsi="Century Gothic" w:cs="Century Gothic"/>
        <w:color w:val="000000"/>
        <w:sz w:val="22"/>
        <w:szCs w:val="22"/>
      </w:rPr>
      <w:fldChar w:fldCharType="begin"/>
    </w:r>
    <w:r w:rsidR="004008F6">
      <w:rPr>
        <w:rFonts w:ascii="Century Gothic" w:eastAsia="Century Gothic" w:hAnsi="Century Gothic" w:cs="Century Gothic"/>
        <w:color w:val="000000"/>
        <w:sz w:val="22"/>
        <w:szCs w:val="22"/>
      </w:rPr>
      <w:instrText>PAGE</w:instrText>
    </w:r>
    <w:r>
      <w:rPr>
        <w:rFonts w:ascii="Century Gothic" w:eastAsia="Century Gothic" w:hAnsi="Century Gothic" w:cs="Century Gothic"/>
        <w:color w:val="000000"/>
        <w:sz w:val="22"/>
        <w:szCs w:val="22"/>
      </w:rPr>
      <w:fldChar w:fldCharType="separate"/>
    </w:r>
    <w:r w:rsidR="002151AA">
      <w:rPr>
        <w:rFonts w:ascii="Century Gothic" w:eastAsia="Century Gothic" w:hAnsi="Century Gothic" w:cs="Century Gothic"/>
        <w:noProof/>
        <w:color w:val="000000"/>
        <w:sz w:val="22"/>
        <w:szCs w:val="22"/>
      </w:rPr>
      <w:t>2</w:t>
    </w:r>
    <w:r>
      <w:rPr>
        <w:rFonts w:ascii="Century Gothic" w:eastAsia="Century Gothic" w:hAnsi="Century Gothic" w:cs="Century Gothic"/>
        <w:color w:val="000000"/>
        <w:sz w:val="22"/>
        <w:szCs w:val="22"/>
      </w:rP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687ED7"/>
    <w:multiLevelType w:val="multilevel"/>
    <w:tmpl w:val="96CA6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405B8D"/>
    <w:multiLevelType w:val="multilevel"/>
    <w:tmpl w:val="F15E66C2"/>
    <w:lvl w:ilvl="0">
      <w:start w:val="1"/>
      <w:numFmt w:val="bullet"/>
      <w:lvlText w:val="●"/>
      <w:lvlJc w:val="left"/>
      <w:pPr>
        <w:ind w:left="828" w:hanging="360"/>
      </w:pPr>
      <w:rPr>
        <w:rFonts w:ascii="Noto Sans Symbols" w:eastAsia="Noto Sans Symbols" w:hAnsi="Noto Sans Symbols" w:cs="Noto Sans Symbols"/>
        <w:color w:val="000000"/>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2">
    <w:nsid w:val="076B474C"/>
    <w:multiLevelType w:val="multilevel"/>
    <w:tmpl w:val="EA96342A"/>
    <w:lvl w:ilvl="0">
      <w:start w:val="1"/>
      <w:numFmt w:val="bullet"/>
      <w:lvlText w:val="●"/>
      <w:lvlJc w:val="left"/>
      <w:pPr>
        <w:ind w:left="644" w:hanging="357"/>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3">
    <w:nsid w:val="091E7508"/>
    <w:multiLevelType w:val="multilevel"/>
    <w:tmpl w:val="137E2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BD51660"/>
    <w:multiLevelType w:val="multilevel"/>
    <w:tmpl w:val="1D6C3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9004D3"/>
    <w:multiLevelType w:val="multilevel"/>
    <w:tmpl w:val="6B0AC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1DF539E"/>
    <w:multiLevelType w:val="multilevel"/>
    <w:tmpl w:val="27705C80"/>
    <w:lvl w:ilvl="0">
      <w:start w:val="1"/>
      <w:numFmt w:val="bullet"/>
      <w:lvlText w:val="●"/>
      <w:lvlJc w:val="left"/>
      <w:pPr>
        <w:ind w:left="357" w:hanging="357"/>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077" w:hanging="357"/>
      </w:pPr>
      <w:rPr>
        <w:rFonts w:ascii="Arimo" w:eastAsia="Arimo" w:hAnsi="Arimo" w:cs="Arimo"/>
        <w:b w:val="0"/>
        <w:i w:val="0"/>
        <w:smallCaps w:val="0"/>
        <w:strike w:val="0"/>
        <w:vertAlign w:val="baseline"/>
      </w:rPr>
    </w:lvl>
    <w:lvl w:ilvl="2">
      <w:start w:val="1"/>
      <w:numFmt w:val="bullet"/>
      <w:lvlText w:val="▪"/>
      <w:lvlJc w:val="left"/>
      <w:pPr>
        <w:ind w:left="1797" w:hanging="357"/>
      </w:pPr>
      <w:rPr>
        <w:rFonts w:ascii="Arimo" w:eastAsia="Arimo" w:hAnsi="Arimo" w:cs="Arimo"/>
        <w:b w:val="0"/>
        <w:i w:val="0"/>
        <w:smallCaps w:val="0"/>
        <w:strike w:val="0"/>
        <w:vertAlign w:val="baseline"/>
      </w:rPr>
    </w:lvl>
    <w:lvl w:ilvl="3">
      <w:start w:val="1"/>
      <w:numFmt w:val="bullet"/>
      <w:lvlText w:val="●"/>
      <w:lvlJc w:val="left"/>
      <w:pPr>
        <w:ind w:left="2517" w:hanging="357"/>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237" w:hanging="357"/>
      </w:pPr>
      <w:rPr>
        <w:rFonts w:ascii="Arimo" w:eastAsia="Arimo" w:hAnsi="Arimo" w:cs="Arimo"/>
        <w:b w:val="0"/>
        <w:i w:val="0"/>
        <w:smallCaps w:val="0"/>
        <w:strike w:val="0"/>
        <w:vertAlign w:val="baseline"/>
      </w:rPr>
    </w:lvl>
    <w:lvl w:ilvl="5">
      <w:start w:val="1"/>
      <w:numFmt w:val="bullet"/>
      <w:lvlText w:val="▪"/>
      <w:lvlJc w:val="left"/>
      <w:pPr>
        <w:ind w:left="3957" w:hanging="357"/>
      </w:pPr>
      <w:rPr>
        <w:rFonts w:ascii="Arimo" w:eastAsia="Arimo" w:hAnsi="Arimo" w:cs="Arimo"/>
        <w:b w:val="0"/>
        <w:i w:val="0"/>
        <w:smallCaps w:val="0"/>
        <w:strike w:val="0"/>
        <w:vertAlign w:val="baseline"/>
      </w:rPr>
    </w:lvl>
    <w:lvl w:ilvl="6">
      <w:start w:val="1"/>
      <w:numFmt w:val="bullet"/>
      <w:lvlText w:val="●"/>
      <w:lvlJc w:val="left"/>
      <w:pPr>
        <w:ind w:left="4677" w:hanging="357"/>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397" w:hanging="356"/>
      </w:pPr>
      <w:rPr>
        <w:rFonts w:ascii="Arimo" w:eastAsia="Arimo" w:hAnsi="Arimo" w:cs="Arimo"/>
        <w:b w:val="0"/>
        <w:i w:val="0"/>
        <w:smallCaps w:val="0"/>
        <w:strike w:val="0"/>
        <w:vertAlign w:val="baseline"/>
      </w:rPr>
    </w:lvl>
    <w:lvl w:ilvl="8">
      <w:start w:val="1"/>
      <w:numFmt w:val="bullet"/>
      <w:lvlText w:val="▪"/>
      <w:lvlJc w:val="left"/>
      <w:pPr>
        <w:ind w:left="6117" w:hanging="357"/>
      </w:pPr>
      <w:rPr>
        <w:rFonts w:ascii="Arimo" w:eastAsia="Arimo" w:hAnsi="Arimo" w:cs="Arimo"/>
        <w:b w:val="0"/>
        <w:i w:val="0"/>
        <w:smallCaps w:val="0"/>
        <w:strike w:val="0"/>
        <w:vertAlign w:val="baseline"/>
      </w:rPr>
    </w:lvl>
  </w:abstractNum>
  <w:abstractNum w:abstractNumId="7">
    <w:nsid w:val="19266D35"/>
    <w:multiLevelType w:val="multilevel"/>
    <w:tmpl w:val="D2F6AE42"/>
    <w:lvl w:ilvl="0">
      <w:start w:val="1"/>
      <w:numFmt w:val="decimal"/>
      <w:lvlText w:val="%1."/>
      <w:lvlJc w:val="left"/>
      <w:pPr>
        <w:ind w:left="720" w:hanging="360"/>
      </w:pPr>
      <w:rPr>
        <w:smallCaps w:val="0"/>
        <w:strike w:val="0"/>
        <w:vertAlign w:val="baseline"/>
      </w:rPr>
    </w:lvl>
    <w:lvl w:ilvl="1">
      <w:start w:val="1"/>
      <w:numFmt w:val="lowerLetter"/>
      <w:lvlText w:val="%2."/>
      <w:lvlJc w:val="left"/>
      <w:pPr>
        <w:ind w:left="1440" w:hanging="360"/>
      </w:pPr>
      <w:rPr>
        <w:smallCaps w:val="0"/>
        <w:strike w:val="0"/>
        <w:vertAlign w:val="baseline"/>
      </w:rPr>
    </w:lvl>
    <w:lvl w:ilvl="2">
      <w:start w:val="1"/>
      <w:numFmt w:val="lowerRoman"/>
      <w:lvlText w:val="%3."/>
      <w:lvlJc w:val="left"/>
      <w:pPr>
        <w:ind w:left="2160" w:hanging="284"/>
      </w:pPr>
      <w:rPr>
        <w:smallCaps w:val="0"/>
        <w:strike w:val="0"/>
        <w:vertAlign w:val="baseline"/>
      </w:rPr>
    </w:lvl>
    <w:lvl w:ilvl="3">
      <w:start w:val="1"/>
      <w:numFmt w:val="decimal"/>
      <w:lvlText w:val="%4."/>
      <w:lvlJc w:val="left"/>
      <w:pPr>
        <w:ind w:left="2880" w:hanging="360"/>
      </w:pPr>
      <w:rPr>
        <w:smallCaps w:val="0"/>
        <w:strike w:val="0"/>
        <w:vertAlign w:val="baseline"/>
      </w:rPr>
    </w:lvl>
    <w:lvl w:ilvl="4">
      <w:start w:val="1"/>
      <w:numFmt w:val="lowerLetter"/>
      <w:lvlText w:val="%5."/>
      <w:lvlJc w:val="left"/>
      <w:pPr>
        <w:ind w:left="3600" w:hanging="360"/>
      </w:pPr>
      <w:rPr>
        <w:smallCaps w:val="0"/>
        <w:strike w:val="0"/>
        <w:vertAlign w:val="baseline"/>
      </w:rPr>
    </w:lvl>
    <w:lvl w:ilvl="5">
      <w:start w:val="1"/>
      <w:numFmt w:val="lowerRoman"/>
      <w:lvlText w:val="%6."/>
      <w:lvlJc w:val="left"/>
      <w:pPr>
        <w:ind w:left="4320" w:hanging="284"/>
      </w:pPr>
      <w:rPr>
        <w:smallCaps w:val="0"/>
        <w:strike w:val="0"/>
        <w:vertAlign w:val="baseline"/>
      </w:rPr>
    </w:lvl>
    <w:lvl w:ilvl="6">
      <w:start w:val="1"/>
      <w:numFmt w:val="decimal"/>
      <w:lvlText w:val="%7."/>
      <w:lvlJc w:val="left"/>
      <w:pPr>
        <w:ind w:left="5040" w:hanging="360"/>
      </w:pPr>
      <w:rPr>
        <w:smallCaps w:val="0"/>
        <w:strike w:val="0"/>
        <w:vertAlign w:val="baseline"/>
      </w:rPr>
    </w:lvl>
    <w:lvl w:ilvl="7">
      <w:start w:val="1"/>
      <w:numFmt w:val="lowerLetter"/>
      <w:lvlText w:val="%8."/>
      <w:lvlJc w:val="left"/>
      <w:pPr>
        <w:ind w:left="5760" w:hanging="360"/>
      </w:pPr>
      <w:rPr>
        <w:smallCaps w:val="0"/>
        <w:strike w:val="0"/>
        <w:vertAlign w:val="baseline"/>
      </w:rPr>
    </w:lvl>
    <w:lvl w:ilvl="8">
      <w:start w:val="1"/>
      <w:numFmt w:val="lowerRoman"/>
      <w:lvlText w:val="%9."/>
      <w:lvlJc w:val="left"/>
      <w:pPr>
        <w:ind w:left="6480" w:hanging="284"/>
      </w:pPr>
      <w:rPr>
        <w:smallCaps w:val="0"/>
        <w:strike w:val="0"/>
        <w:vertAlign w:val="baseline"/>
      </w:rPr>
    </w:lvl>
  </w:abstractNum>
  <w:abstractNum w:abstractNumId="8">
    <w:nsid w:val="1CBE6D3A"/>
    <w:multiLevelType w:val="multilevel"/>
    <w:tmpl w:val="272638BA"/>
    <w:lvl w:ilvl="0">
      <w:start w:val="1"/>
      <w:numFmt w:val="bullet"/>
      <w:lvlText w:val="●"/>
      <w:lvlJc w:val="left"/>
      <w:pPr>
        <w:ind w:left="72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73" w:hanging="392"/>
      </w:pPr>
      <w:rPr>
        <w:rFonts w:ascii="Arimo" w:eastAsia="Arimo" w:hAnsi="Arimo" w:cs="Arimo"/>
        <w:b w:val="0"/>
        <w:i w:val="0"/>
        <w:smallCaps w:val="0"/>
        <w:strike w:val="0"/>
        <w:vertAlign w:val="baseline"/>
      </w:rPr>
    </w:lvl>
    <w:lvl w:ilvl="2">
      <w:start w:val="1"/>
      <w:numFmt w:val="bullet"/>
      <w:lvlText w:val="▪"/>
      <w:lvlJc w:val="left"/>
      <w:pPr>
        <w:ind w:left="2193" w:hanging="393"/>
      </w:pPr>
      <w:rPr>
        <w:rFonts w:ascii="Arimo" w:eastAsia="Arimo" w:hAnsi="Arimo" w:cs="Arimo"/>
        <w:b w:val="0"/>
        <w:i w:val="0"/>
        <w:smallCaps w:val="0"/>
        <w:strike w:val="0"/>
        <w:vertAlign w:val="baseline"/>
      </w:rPr>
    </w:lvl>
    <w:lvl w:ilvl="3">
      <w:start w:val="1"/>
      <w:numFmt w:val="bullet"/>
      <w:lvlText w:val="●"/>
      <w:lvlJc w:val="left"/>
      <w:pPr>
        <w:ind w:left="2913" w:hanging="393"/>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633" w:hanging="393"/>
      </w:pPr>
      <w:rPr>
        <w:rFonts w:ascii="Arimo" w:eastAsia="Arimo" w:hAnsi="Arimo" w:cs="Arimo"/>
        <w:b w:val="0"/>
        <w:i w:val="0"/>
        <w:smallCaps w:val="0"/>
        <w:strike w:val="0"/>
        <w:vertAlign w:val="baseline"/>
      </w:rPr>
    </w:lvl>
    <w:lvl w:ilvl="5">
      <w:start w:val="1"/>
      <w:numFmt w:val="bullet"/>
      <w:lvlText w:val="▪"/>
      <w:lvlJc w:val="left"/>
      <w:pPr>
        <w:ind w:left="4353" w:hanging="393"/>
      </w:pPr>
      <w:rPr>
        <w:rFonts w:ascii="Arimo" w:eastAsia="Arimo" w:hAnsi="Arimo" w:cs="Arimo"/>
        <w:b w:val="0"/>
        <w:i w:val="0"/>
        <w:smallCaps w:val="0"/>
        <w:strike w:val="0"/>
        <w:vertAlign w:val="baseline"/>
      </w:rPr>
    </w:lvl>
    <w:lvl w:ilvl="6">
      <w:start w:val="1"/>
      <w:numFmt w:val="bullet"/>
      <w:lvlText w:val="●"/>
      <w:lvlJc w:val="left"/>
      <w:pPr>
        <w:ind w:left="5073" w:hanging="393"/>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793" w:hanging="393"/>
      </w:pPr>
      <w:rPr>
        <w:rFonts w:ascii="Arimo" w:eastAsia="Arimo" w:hAnsi="Arimo" w:cs="Arimo"/>
        <w:b w:val="0"/>
        <w:i w:val="0"/>
        <w:smallCaps w:val="0"/>
        <w:strike w:val="0"/>
        <w:vertAlign w:val="baseline"/>
      </w:rPr>
    </w:lvl>
    <w:lvl w:ilvl="8">
      <w:start w:val="1"/>
      <w:numFmt w:val="bullet"/>
      <w:lvlText w:val="▪"/>
      <w:lvlJc w:val="left"/>
      <w:pPr>
        <w:ind w:left="6513" w:hanging="393"/>
      </w:pPr>
      <w:rPr>
        <w:rFonts w:ascii="Arimo" w:eastAsia="Arimo" w:hAnsi="Arimo" w:cs="Arimo"/>
        <w:b w:val="0"/>
        <w:i w:val="0"/>
        <w:smallCaps w:val="0"/>
        <w:strike w:val="0"/>
        <w:vertAlign w:val="baseline"/>
      </w:rPr>
    </w:lvl>
  </w:abstractNum>
  <w:abstractNum w:abstractNumId="9">
    <w:nsid w:val="1F011D66"/>
    <w:multiLevelType w:val="multilevel"/>
    <w:tmpl w:val="FF749FA8"/>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vertAlign w:val="baseline"/>
      </w:rPr>
    </w:lvl>
    <w:lvl w:ilvl="1">
      <w:start w:val="1"/>
      <w:numFmt w:val="bullet"/>
      <w:lvlText w:val="o"/>
      <w:lvlJc w:val="left"/>
      <w:pPr>
        <w:ind w:left="1440" w:hanging="360"/>
      </w:pPr>
      <w:rPr>
        <w:rFonts w:ascii="Arimo" w:eastAsia="Arimo" w:hAnsi="Arimo" w:cs="Arimo"/>
        <w:b w:val="0"/>
        <w:i w:val="0"/>
        <w:smallCaps w:val="0"/>
        <w:strike w:val="0"/>
        <w:color w:val="000000"/>
        <w:vertAlign w:val="baseline"/>
      </w:rPr>
    </w:lvl>
    <w:lvl w:ilvl="2">
      <w:start w:val="1"/>
      <w:numFmt w:val="bullet"/>
      <w:lvlText w:val="▪"/>
      <w:lvlJc w:val="left"/>
      <w:pPr>
        <w:ind w:left="2160" w:hanging="360"/>
      </w:pPr>
      <w:rPr>
        <w:rFonts w:ascii="Arimo" w:eastAsia="Arimo" w:hAnsi="Arimo" w:cs="Arimo"/>
        <w:b w:val="0"/>
        <w:i w:val="0"/>
        <w:smallCaps w:val="0"/>
        <w:strike w:val="0"/>
        <w:color w:val="000000"/>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vertAlign w:val="baseline"/>
      </w:rPr>
    </w:lvl>
    <w:lvl w:ilvl="4">
      <w:start w:val="1"/>
      <w:numFmt w:val="bullet"/>
      <w:lvlText w:val="o"/>
      <w:lvlJc w:val="left"/>
      <w:pPr>
        <w:ind w:left="3600" w:hanging="360"/>
      </w:pPr>
      <w:rPr>
        <w:rFonts w:ascii="Arimo" w:eastAsia="Arimo" w:hAnsi="Arimo" w:cs="Arimo"/>
        <w:b w:val="0"/>
        <w:i w:val="0"/>
        <w:smallCaps w:val="0"/>
        <w:strike w:val="0"/>
        <w:color w:val="000000"/>
        <w:vertAlign w:val="baseline"/>
      </w:rPr>
    </w:lvl>
    <w:lvl w:ilvl="5">
      <w:start w:val="1"/>
      <w:numFmt w:val="bullet"/>
      <w:lvlText w:val="▪"/>
      <w:lvlJc w:val="left"/>
      <w:pPr>
        <w:ind w:left="4320" w:hanging="360"/>
      </w:pPr>
      <w:rPr>
        <w:rFonts w:ascii="Arimo" w:eastAsia="Arimo" w:hAnsi="Arimo" w:cs="Arimo"/>
        <w:b w:val="0"/>
        <w:i w:val="0"/>
        <w:smallCaps w:val="0"/>
        <w:strike w:val="0"/>
        <w:color w:val="000000"/>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vertAlign w:val="baseline"/>
      </w:rPr>
    </w:lvl>
    <w:lvl w:ilvl="7">
      <w:start w:val="1"/>
      <w:numFmt w:val="bullet"/>
      <w:lvlText w:val="o"/>
      <w:lvlJc w:val="left"/>
      <w:pPr>
        <w:ind w:left="5760" w:hanging="360"/>
      </w:pPr>
      <w:rPr>
        <w:rFonts w:ascii="Arimo" w:eastAsia="Arimo" w:hAnsi="Arimo" w:cs="Arimo"/>
        <w:b w:val="0"/>
        <w:i w:val="0"/>
        <w:smallCaps w:val="0"/>
        <w:strike w:val="0"/>
        <w:color w:val="000000"/>
        <w:vertAlign w:val="baseline"/>
      </w:rPr>
    </w:lvl>
    <w:lvl w:ilvl="8">
      <w:start w:val="1"/>
      <w:numFmt w:val="bullet"/>
      <w:lvlText w:val="▪"/>
      <w:lvlJc w:val="left"/>
      <w:pPr>
        <w:ind w:left="6480" w:hanging="360"/>
      </w:pPr>
      <w:rPr>
        <w:rFonts w:ascii="Arimo" w:eastAsia="Arimo" w:hAnsi="Arimo" w:cs="Arimo"/>
        <w:b w:val="0"/>
        <w:i w:val="0"/>
        <w:smallCaps w:val="0"/>
        <w:strike w:val="0"/>
        <w:color w:val="000000"/>
        <w:vertAlign w:val="baseline"/>
      </w:rPr>
    </w:lvl>
  </w:abstractNum>
  <w:abstractNum w:abstractNumId="10">
    <w:nsid w:val="20EF1996"/>
    <w:multiLevelType w:val="multilevel"/>
    <w:tmpl w:val="81F415A8"/>
    <w:lvl w:ilvl="0">
      <w:start w:val="1"/>
      <w:numFmt w:val="bullet"/>
      <w:lvlText w:val="●"/>
      <w:lvlJc w:val="left"/>
      <w:pPr>
        <w:ind w:left="36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40" w:hanging="360"/>
      </w:pPr>
      <w:rPr>
        <w:rFonts w:ascii="Arimo" w:eastAsia="Arimo" w:hAnsi="Arimo" w:cs="Arimo"/>
        <w:b w:val="0"/>
        <w:i w:val="0"/>
        <w:smallCaps w:val="0"/>
        <w:strike w:val="0"/>
        <w:vertAlign w:val="baseline"/>
      </w:rPr>
    </w:lvl>
    <w:lvl w:ilvl="2">
      <w:start w:val="1"/>
      <w:numFmt w:val="bullet"/>
      <w:lvlText w:val="▪"/>
      <w:lvlJc w:val="left"/>
      <w:pPr>
        <w:ind w:left="2160" w:hanging="360"/>
      </w:pPr>
      <w:rPr>
        <w:rFonts w:ascii="Arimo" w:eastAsia="Arimo" w:hAnsi="Arimo" w:cs="Arimo"/>
        <w:b w:val="0"/>
        <w:i w:val="0"/>
        <w:smallCaps w:val="0"/>
        <w:strike w:val="0"/>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600" w:hanging="360"/>
      </w:pPr>
      <w:rPr>
        <w:rFonts w:ascii="Arimo" w:eastAsia="Arimo" w:hAnsi="Arimo" w:cs="Arimo"/>
        <w:b w:val="0"/>
        <w:i w:val="0"/>
        <w:smallCaps w:val="0"/>
        <w:strike w:val="0"/>
        <w:vertAlign w:val="baseline"/>
      </w:rPr>
    </w:lvl>
    <w:lvl w:ilvl="5">
      <w:start w:val="1"/>
      <w:numFmt w:val="bullet"/>
      <w:lvlText w:val="▪"/>
      <w:lvlJc w:val="left"/>
      <w:pPr>
        <w:ind w:left="4320" w:hanging="360"/>
      </w:pPr>
      <w:rPr>
        <w:rFonts w:ascii="Arimo" w:eastAsia="Arimo" w:hAnsi="Arimo" w:cs="Arimo"/>
        <w:b w:val="0"/>
        <w:i w:val="0"/>
        <w:smallCaps w:val="0"/>
        <w:strike w:val="0"/>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760" w:hanging="360"/>
      </w:pPr>
      <w:rPr>
        <w:rFonts w:ascii="Arimo" w:eastAsia="Arimo" w:hAnsi="Arimo" w:cs="Arimo"/>
        <w:b w:val="0"/>
        <w:i w:val="0"/>
        <w:smallCaps w:val="0"/>
        <w:strike w:val="0"/>
        <w:vertAlign w:val="baseline"/>
      </w:rPr>
    </w:lvl>
    <w:lvl w:ilvl="8">
      <w:start w:val="1"/>
      <w:numFmt w:val="bullet"/>
      <w:lvlText w:val="▪"/>
      <w:lvlJc w:val="left"/>
      <w:pPr>
        <w:ind w:left="6480" w:hanging="360"/>
      </w:pPr>
      <w:rPr>
        <w:rFonts w:ascii="Arimo" w:eastAsia="Arimo" w:hAnsi="Arimo" w:cs="Arimo"/>
        <w:b w:val="0"/>
        <w:i w:val="0"/>
        <w:smallCaps w:val="0"/>
        <w:strike w:val="0"/>
        <w:vertAlign w:val="baseline"/>
      </w:rPr>
    </w:lvl>
  </w:abstractNum>
  <w:abstractNum w:abstractNumId="11">
    <w:nsid w:val="21AB5D5F"/>
    <w:multiLevelType w:val="multilevel"/>
    <w:tmpl w:val="A5DEE40C"/>
    <w:lvl w:ilvl="0">
      <w:start w:val="1"/>
      <w:numFmt w:val="bullet"/>
      <w:lvlText w:val="●"/>
      <w:lvlJc w:val="left"/>
      <w:pPr>
        <w:ind w:left="36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080" w:hanging="360"/>
      </w:pPr>
      <w:rPr>
        <w:rFonts w:ascii="Arimo" w:eastAsia="Arimo" w:hAnsi="Arimo" w:cs="Arimo"/>
        <w:b w:val="0"/>
        <w:i w:val="0"/>
        <w:smallCaps w:val="0"/>
        <w:strike w:val="0"/>
        <w:vertAlign w:val="baseline"/>
      </w:rPr>
    </w:lvl>
    <w:lvl w:ilvl="2">
      <w:start w:val="1"/>
      <w:numFmt w:val="bullet"/>
      <w:lvlText w:val="▪"/>
      <w:lvlJc w:val="left"/>
      <w:pPr>
        <w:ind w:left="1800" w:hanging="360"/>
      </w:pPr>
      <w:rPr>
        <w:rFonts w:ascii="Arimo" w:eastAsia="Arimo" w:hAnsi="Arimo" w:cs="Arimo"/>
        <w:b w:val="0"/>
        <w:i w:val="0"/>
        <w:smallCaps w:val="0"/>
        <w:strike w:val="0"/>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240" w:hanging="360"/>
      </w:pPr>
      <w:rPr>
        <w:rFonts w:ascii="Arimo" w:eastAsia="Arimo" w:hAnsi="Arimo" w:cs="Arimo"/>
        <w:b w:val="0"/>
        <w:i w:val="0"/>
        <w:smallCaps w:val="0"/>
        <w:strike w:val="0"/>
        <w:vertAlign w:val="baseline"/>
      </w:rPr>
    </w:lvl>
    <w:lvl w:ilvl="5">
      <w:start w:val="1"/>
      <w:numFmt w:val="bullet"/>
      <w:lvlText w:val="▪"/>
      <w:lvlJc w:val="left"/>
      <w:pPr>
        <w:ind w:left="3960" w:hanging="360"/>
      </w:pPr>
      <w:rPr>
        <w:rFonts w:ascii="Arimo" w:eastAsia="Arimo" w:hAnsi="Arimo" w:cs="Arimo"/>
        <w:b w:val="0"/>
        <w:i w:val="0"/>
        <w:smallCaps w:val="0"/>
        <w:strike w:val="0"/>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400" w:hanging="360"/>
      </w:pPr>
      <w:rPr>
        <w:rFonts w:ascii="Arimo" w:eastAsia="Arimo" w:hAnsi="Arimo" w:cs="Arimo"/>
        <w:b w:val="0"/>
        <w:i w:val="0"/>
        <w:smallCaps w:val="0"/>
        <w:strike w:val="0"/>
        <w:vertAlign w:val="baseline"/>
      </w:rPr>
    </w:lvl>
    <w:lvl w:ilvl="8">
      <w:start w:val="1"/>
      <w:numFmt w:val="bullet"/>
      <w:lvlText w:val="▪"/>
      <w:lvlJc w:val="left"/>
      <w:pPr>
        <w:ind w:left="6120" w:hanging="360"/>
      </w:pPr>
      <w:rPr>
        <w:rFonts w:ascii="Arimo" w:eastAsia="Arimo" w:hAnsi="Arimo" w:cs="Arimo"/>
        <w:b w:val="0"/>
        <w:i w:val="0"/>
        <w:smallCaps w:val="0"/>
        <w:strike w:val="0"/>
        <w:vertAlign w:val="baseline"/>
      </w:rPr>
    </w:lvl>
  </w:abstractNum>
  <w:abstractNum w:abstractNumId="12">
    <w:nsid w:val="23007446"/>
    <w:multiLevelType w:val="multilevel"/>
    <w:tmpl w:val="E32CB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4E23C76"/>
    <w:multiLevelType w:val="multilevel"/>
    <w:tmpl w:val="5A8AB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4F0538B"/>
    <w:multiLevelType w:val="multilevel"/>
    <w:tmpl w:val="A8EE50C4"/>
    <w:lvl w:ilvl="0">
      <w:start w:val="1"/>
      <w:numFmt w:val="bullet"/>
      <w:lvlText w:val="●"/>
      <w:lvlJc w:val="left"/>
      <w:pPr>
        <w:ind w:left="828" w:hanging="360"/>
      </w:pPr>
      <w:rPr>
        <w:rFonts w:ascii="Noto Sans Symbols" w:eastAsia="Noto Sans Symbols" w:hAnsi="Noto Sans Symbols" w:cs="Noto Sans Symbols"/>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15">
    <w:nsid w:val="2B6175D3"/>
    <w:multiLevelType w:val="multilevel"/>
    <w:tmpl w:val="D8A8358E"/>
    <w:lvl w:ilvl="0">
      <w:start w:val="1"/>
      <w:numFmt w:val="bullet"/>
      <w:lvlText w:val="●"/>
      <w:lvlJc w:val="left"/>
      <w:pPr>
        <w:ind w:left="72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40" w:hanging="360"/>
      </w:pPr>
      <w:rPr>
        <w:rFonts w:ascii="Arimo" w:eastAsia="Arimo" w:hAnsi="Arimo" w:cs="Arimo"/>
        <w:b w:val="0"/>
        <w:i w:val="0"/>
        <w:smallCaps w:val="0"/>
        <w:strike w:val="0"/>
        <w:vertAlign w:val="baseline"/>
      </w:rPr>
    </w:lvl>
    <w:lvl w:ilvl="2">
      <w:start w:val="1"/>
      <w:numFmt w:val="bullet"/>
      <w:lvlText w:val="▪"/>
      <w:lvlJc w:val="left"/>
      <w:pPr>
        <w:ind w:left="2160" w:hanging="360"/>
      </w:pPr>
      <w:rPr>
        <w:rFonts w:ascii="Arimo" w:eastAsia="Arimo" w:hAnsi="Arimo" w:cs="Arimo"/>
        <w:b w:val="0"/>
        <w:i w:val="0"/>
        <w:smallCaps w:val="0"/>
        <w:strike w:val="0"/>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600" w:hanging="360"/>
      </w:pPr>
      <w:rPr>
        <w:rFonts w:ascii="Arimo" w:eastAsia="Arimo" w:hAnsi="Arimo" w:cs="Arimo"/>
        <w:b w:val="0"/>
        <w:i w:val="0"/>
        <w:smallCaps w:val="0"/>
        <w:strike w:val="0"/>
        <w:vertAlign w:val="baseline"/>
      </w:rPr>
    </w:lvl>
    <w:lvl w:ilvl="5">
      <w:start w:val="1"/>
      <w:numFmt w:val="bullet"/>
      <w:lvlText w:val="▪"/>
      <w:lvlJc w:val="left"/>
      <w:pPr>
        <w:ind w:left="4320" w:hanging="360"/>
      </w:pPr>
      <w:rPr>
        <w:rFonts w:ascii="Arimo" w:eastAsia="Arimo" w:hAnsi="Arimo" w:cs="Arimo"/>
        <w:b w:val="0"/>
        <w:i w:val="0"/>
        <w:smallCaps w:val="0"/>
        <w:strike w:val="0"/>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760" w:hanging="360"/>
      </w:pPr>
      <w:rPr>
        <w:rFonts w:ascii="Arimo" w:eastAsia="Arimo" w:hAnsi="Arimo" w:cs="Arimo"/>
        <w:b w:val="0"/>
        <w:i w:val="0"/>
        <w:smallCaps w:val="0"/>
        <w:strike w:val="0"/>
        <w:vertAlign w:val="baseline"/>
      </w:rPr>
    </w:lvl>
    <w:lvl w:ilvl="8">
      <w:start w:val="1"/>
      <w:numFmt w:val="bullet"/>
      <w:lvlText w:val="▪"/>
      <w:lvlJc w:val="left"/>
      <w:pPr>
        <w:ind w:left="6480" w:hanging="360"/>
      </w:pPr>
      <w:rPr>
        <w:rFonts w:ascii="Arimo" w:eastAsia="Arimo" w:hAnsi="Arimo" w:cs="Arimo"/>
        <w:b w:val="0"/>
        <w:i w:val="0"/>
        <w:smallCaps w:val="0"/>
        <w:strike w:val="0"/>
        <w:vertAlign w:val="baseline"/>
      </w:rPr>
    </w:lvl>
  </w:abstractNum>
  <w:abstractNum w:abstractNumId="16">
    <w:nsid w:val="2C1A2A89"/>
    <w:multiLevelType w:val="multilevel"/>
    <w:tmpl w:val="2C7E3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FB31F38"/>
    <w:multiLevelType w:val="multilevel"/>
    <w:tmpl w:val="C5200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1960DCD"/>
    <w:multiLevelType w:val="multilevel"/>
    <w:tmpl w:val="5406C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33E0A75"/>
    <w:multiLevelType w:val="multilevel"/>
    <w:tmpl w:val="BA26CFF4"/>
    <w:lvl w:ilvl="0">
      <w:start w:val="1"/>
      <w:numFmt w:val="bullet"/>
      <w:lvlText w:val="●"/>
      <w:lvlJc w:val="left"/>
      <w:pPr>
        <w:ind w:left="360" w:hanging="360"/>
      </w:pPr>
      <w:rPr>
        <w:rFonts w:ascii="Noto Sans Symbols" w:eastAsia="Noto Sans Symbols" w:hAnsi="Noto Sans Symbols" w:cs="Noto Sans Symbols"/>
        <w:b w:val="0"/>
        <w:i w:val="0"/>
        <w:smallCaps w:val="0"/>
        <w:strike w:val="0"/>
        <w:color w:val="000000"/>
        <w:vertAlign w:val="baseline"/>
      </w:rPr>
    </w:lvl>
    <w:lvl w:ilvl="1">
      <w:start w:val="1"/>
      <w:numFmt w:val="bullet"/>
      <w:lvlText w:val="o"/>
      <w:lvlJc w:val="left"/>
      <w:pPr>
        <w:ind w:left="1080" w:hanging="360"/>
      </w:pPr>
      <w:rPr>
        <w:rFonts w:ascii="Arimo" w:eastAsia="Arimo" w:hAnsi="Arimo" w:cs="Arimo"/>
        <w:b w:val="0"/>
        <w:i w:val="0"/>
        <w:smallCaps w:val="0"/>
        <w:strike w:val="0"/>
        <w:color w:val="000000"/>
        <w:vertAlign w:val="baseline"/>
      </w:rPr>
    </w:lvl>
    <w:lvl w:ilvl="2">
      <w:start w:val="1"/>
      <w:numFmt w:val="bullet"/>
      <w:lvlText w:val="▪"/>
      <w:lvlJc w:val="left"/>
      <w:pPr>
        <w:ind w:left="1800" w:hanging="360"/>
      </w:pPr>
      <w:rPr>
        <w:rFonts w:ascii="Arimo" w:eastAsia="Arimo" w:hAnsi="Arimo" w:cs="Arimo"/>
        <w:b w:val="0"/>
        <w:i w:val="0"/>
        <w:smallCaps w:val="0"/>
        <w:strike w:val="0"/>
        <w:color w:val="000000"/>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vertAlign w:val="baseline"/>
      </w:rPr>
    </w:lvl>
    <w:lvl w:ilvl="4">
      <w:start w:val="1"/>
      <w:numFmt w:val="bullet"/>
      <w:lvlText w:val="o"/>
      <w:lvlJc w:val="left"/>
      <w:pPr>
        <w:ind w:left="3240" w:hanging="360"/>
      </w:pPr>
      <w:rPr>
        <w:rFonts w:ascii="Arimo" w:eastAsia="Arimo" w:hAnsi="Arimo" w:cs="Arimo"/>
        <w:b w:val="0"/>
        <w:i w:val="0"/>
        <w:smallCaps w:val="0"/>
        <w:strike w:val="0"/>
        <w:color w:val="000000"/>
        <w:vertAlign w:val="baseline"/>
      </w:rPr>
    </w:lvl>
    <w:lvl w:ilvl="5">
      <w:start w:val="1"/>
      <w:numFmt w:val="bullet"/>
      <w:lvlText w:val="▪"/>
      <w:lvlJc w:val="left"/>
      <w:pPr>
        <w:ind w:left="3960" w:hanging="360"/>
      </w:pPr>
      <w:rPr>
        <w:rFonts w:ascii="Arimo" w:eastAsia="Arimo" w:hAnsi="Arimo" w:cs="Arimo"/>
        <w:b w:val="0"/>
        <w:i w:val="0"/>
        <w:smallCaps w:val="0"/>
        <w:strike w:val="0"/>
        <w:color w:val="000000"/>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vertAlign w:val="baseline"/>
      </w:rPr>
    </w:lvl>
    <w:lvl w:ilvl="7">
      <w:start w:val="1"/>
      <w:numFmt w:val="bullet"/>
      <w:lvlText w:val="o"/>
      <w:lvlJc w:val="left"/>
      <w:pPr>
        <w:ind w:left="5400" w:hanging="360"/>
      </w:pPr>
      <w:rPr>
        <w:rFonts w:ascii="Arimo" w:eastAsia="Arimo" w:hAnsi="Arimo" w:cs="Arimo"/>
        <w:b w:val="0"/>
        <w:i w:val="0"/>
        <w:smallCaps w:val="0"/>
        <w:strike w:val="0"/>
        <w:color w:val="000000"/>
        <w:vertAlign w:val="baseline"/>
      </w:rPr>
    </w:lvl>
    <w:lvl w:ilvl="8">
      <w:start w:val="1"/>
      <w:numFmt w:val="bullet"/>
      <w:lvlText w:val="▪"/>
      <w:lvlJc w:val="left"/>
      <w:pPr>
        <w:ind w:left="6120" w:hanging="360"/>
      </w:pPr>
      <w:rPr>
        <w:rFonts w:ascii="Arimo" w:eastAsia="Arimo" w:hAnsi="Arimo" w:cs="Arimo"/>
        <w:b w:val="0"/>
        <w:i w:val="0"/>
        <w:smallCaps w:val="0"/>
        <w:strike w:val="0"/>
        <w:color w:val="000000"/>
        <w:vertAlign w:val="baseline"/>
      </w:rPr>
    </w:lvl>
  </w:abstractNum>
  <w:abstractNum w:abstractNumId="20">
    <w:nsid w:val="3A8F3306"/>
    <w:multiLevelType w:val="multilevel"/>
    <w:tmpl w:val="461E5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B9330DB"/>
    <w:multiLevelType w:val="multilevel"/>
    <w:tmpl w:val="083A0D40"/>
    <w:lvl w:ilvl="0">
      <w:start w:val="1"/>
      <w:numFmt w:val="bullet"/>
      <w:lvlText w:val="●"/>
      <w:lvlJc w:val="left"/>
      <w:pPr>
        <w:ind w:left="644" w:hanging="357"/>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22">
    <w:nsid w:val="3B946144"/>
    <w:multiLevelType w:val="multilevel"/>
    <w:tmpl w:val="4E207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F100536"/>
    <w:multiLevelType w:val="multilevel"/>
    <w:tmpl w:val="466C1634"/>
    <w:lvl w:ilvl="0">
      <w:start w:val="1"/>
      <w:numFmt w:val="bullet"/>
      <w:lvlText w:val="●"/>
      <w:lvlJc w:val="left"/>
      <w:pPr>
        <w:ind w:left="72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40" w:hanging="360"/>
      </w:pPr>
      <w:rPr>
        <w:rFonts w:ascii="Arimo" w:eastAsia="Arimo" w:hAnsi="Arimo" w:cs="Arimo"/>
        <w:b w:val="0"/>
        <w:i w:val="0"/>
        <w:smallCaps w:val="0"/>
        <w:strike w:val="0"/>
        <w:vertAlign w:val="baseline"/>
      </w:rPr>
    </w:lvl>
    <w:lvl w:ilvl="2">
      <w:start w:val="1"/>
      <w:numFmt w:val="bullet"/>
      <w:lvlText w:val="▪"/>
      <w:lvlJc w:val="left"/>
      <w:pPr>
        <w:ind w:left="2160" w:hanging="360"/>
      </w:pPr>
      <w:rPr>
        <w:rFonts w:ascii="Arimo" w:eastAsia="Arimo" w:hAnsi="Arimo" w:cs="Arimo"/>
        <w:b w:val="0"/>
        <w:i w:val="0"/>
        <w:smallCaps w:val="0"/>
        <w:strike w:val="0"/>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600" w:hanging="360"/>
      </w:pPr>
      <w:rPr>
        <w:rFonts w:ascii="Arimo" w:eastAsia="Arimo" w:hAnsi="Arimo" w:cs="Arimo"/>
        <w:b w:val="0"/>
        <w:i w:val="0"/>
        <w:smallCaps w:val="0"/>
        <w:strike w:val="0"/>
        <w:vertAlign w:val="baseline"/>
      </w:rPr>
    </w:lvl>
    <w:lvl w:ilvl="5">
      <w:start w:val="1"/>
      <w:numFmt w:val="bullet"/>
      <w:lvlText w:val="▪"/>
      <w:lvlJc w:val="left"/>
      <w:pPr>
        <w:ind w:left="4320" w:hanging="360"/>
      </w:pPr>
      <w:rPr>
        <w:rFonts w:ascii="Arimo" w:eastAsia="Arimo" w:hAnsi="Arimo" w:cs="Arimo"/>
        <w:b w:val="0"/>
        <w:i w:val="0"/>
        <w:smallCaps w:val="0"/>
        <w:strike w:val="0"/>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760" w:hanging="360"/>
      </w:pPr>
      <w:rPr>
        <w:rFonts w:ascii="Arimo" w:eastAsia="Arimo" w:hAnsi="Arimo" w:cs="Arimo"/>
        <w:b w:val="0"/>
        <w:i w:val="0"/>
        <w:smallCaps w:val="0"/>
        <w:strike w:val="0"/>
        <w:vertAlign w:val="baseline"/>
      </w:rPr>
    </w:lvl>
    <w:lvl w:ilvl="8">
      <w:start w:val="1"/>
      <w:numFmt w:val="bullet"/>
      <w:lvlText w:val="▪"/>
      <w:lvlJc w:val="left"/>
      <w:pPr>
        <w:ind w:left="6480" w:hanging="360"/>
      </w:pPr>
      <w:rPr>
        <w:rFonts w:ascii="Arimo" w:eastAsia="Arimo" w:hAnsi="Arimo" w:cs="Arimo"/>
        <w:b w:val="0"/>
        <w:i w:val="0"/>
        <w:smallCaps w:val="0"/>
        <w:strike w:val="0"/>
        <w:vertAlign w:val="baseline"/>
      </w:rPr>
    </w:lvl>
  </w:abstractNum>
  <w:abstractNum w:abstractNumId="24">
    <w:nsid w:val="3F880B5E"/>
    <w:multiLevelType w:val="multilevel"/>
    <w:tmpl w:val="A41A0036"/>
    <w:lvl w:ilvl="0">
      <w:start w:val="1"/>
      <w:numFmt w:val="bullet"/>
      <w:lvlText w:val="●"/>
      <w:lvlJc w:val="left"/>
      <w:pPr>
        <w:ind w:left="72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40" w:hanging="360"/>
      </w:pPr>
      <w:rPr>
        <w:rFonts w:ascii="Arimo" w:eastAsia="Arimo" w:hAnsi="Arimo" w:cs="Arimo"/>
        <w:b w:val="0"/>
        <w:i w:val="0"/>
        <w:smallCaps w:val="0"/>
        <w:strike w:val="0"/>
        <w:vertAlign w:val="baseline"/>
      </w:rPr>
    </w:lvl>
    <w:lvl w:ilvl="2">
      <w:start w:val="1"/>
      <w:numFmt w:val="bullet"/>
      <w:lvlText w:val="▪"/>
      <w:lvlJc w:val="left"/>
      <w:pPr>
        <w:ind w:left="2160" w:hanging="360"/>
      </w:pPr>
      <w:rPr>
        <w:rFonts w:ascii="Arimo" w:eastAsia="Arimo" w:hAnsi="Arimo" w:cs="Arimo"/>
        <w:b w:val="0"/>
        <w:i w:val="0"/>
        <w:smallCaps w:val="0"/>
        <w:strike w:val="0"/>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600" w:hanging="360"/>
      </w:pPr>
      <w:rPr>
        <w:rFonts w:ascii="Arimo" w:eastAsia="Arimo" w:hAnsi="Arimo" w:cs="Arimo"/>
        <w:b w:val="0"/>
        <w:i w:val="0"/>
        <w:smallCaps w:val="0"/>
        <w:strike w:val="0"/>
        <w:vertAlign w:val="baseline"/>
      </w:rPr>
    </w:lvl>
    <w:lvl w:ilvl="5">
      <w:start w:val="1"/>
      <w:numFmt w:val="bullet"/>
      <w:lvlText w:val="▪"/>
      <w:lvlJc w:val="left"/>
      <w:pPr>
        <w:ind w:left="4320" w:hanging="360"/>
      </w:pPr>
      <w:rPr>
        <w:rFonts w:ascii="Arimo" w:eastAsia="Arimo" w:hAnsi="Arimo" w:cs="Arimo"/>
        <w:b w:val="0"/>
        <w:i w:val="0"/>
        <w:smallCaps w:val="0"/>
        <w:strike w:val="0"/>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760" w:hanging="360"/>
      </w:pPr>
      <w:rPr>
        <w:rFonts w:ascii="Arimo" w:eastAsia="Arimo" w:hAnsi="Arimo" w:cs="Arimo"/>
        <w:b w:val="0"/>
        <w:i w:val="0"/>
        <w:smallCaps w:val="0"/>
        <w:strike w:val="0"/>
        <w:vertAlign w:val="baseline"/>
      </w:rPr>
    </w:lvl>
    <w:lvl w:ilvl="8">
      <w:start w:val="1"/>
      <w:numFmt w:val="bullet"/>
      <w:lvlText w:val="▪"/>
      <w:lvlJc w:val="left"/>
      <w:pPr>
        <w:ind w:left="6480" w:hanging="360"/>
      </w:pPr>
      <w:rPr>
        <w:rFonts w:ascii="Arimo" w:eastAsia="Arimo" w:hAnsi="Arimo" w:cs="Arimo"/>
        <w:b w:val="0"/>
        <w:i w:val="0"/>
        <w:smallCaps w:val="0"/>
        <w:strike w:val="0"/>
        <w:vertAlign w:val="baseline"/>
      </w:rPr>
    </w:lvl>
  </w:abstractNum>
  <w:abstractNum w:abstractNumId="25">
    <w:nsid w:val="470A7FC6"/>
    <w:multiLevelType w:val="multilevel"/>
    <w:tmpl w:val="24DEB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9921798"/>
    <w:multiLevelType w:val="multilevel"/>
    <w:tmpl w:val="90220B3C"/>
    <w:lvl w:ilvl="0">
      <w:start w:val="1"/>
      <w:numFmt w:val="bullet"/>
      <w:lvlText w:val="●"/>
      <w:lvlJc w:val="left"/>
      <w:pPr>
        <w:ind w:left="828" w:hanging="360"/>
      </w:pPr>
      <w:rPr>
        <w:rFonts w:ascii="Noto Sans Symbols" w:eastAsia="Noto Sans Symbols" w:hAnsi="Noto Sans Symbols" w:cs="Noto Sans Symbols"/>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27">
    <w:nsid w:val="4DE06039"/>
    <w:multiLevelType w:val="multilevel"/>
    <w:tmpl w:val="656EBBF2"/>
    <w:lvl w:ilvl="0">
      <w:start w:val="1"/>
      <w:numFmt w:val="bullet"/>
      <w:lvlText w:val="●"/>
      <w:lvlJc w:val="left"/>
      <w:pPr>
        <w:ind w:left="36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40" w:hanging="360"/>
      </w:pPr>
      <w:rPr>
        <w:rFonts w:ascii="Arimo" w:eastAsia="Arimo" w:hAnsi="Arimo" w:cs="Arimo"/>
        <w:b w:val="0"/>
        <w:i w:val="0"/>
        <w:smallCaps w:val="0"/>
        <w:strike w:val="0"/>
        <w:vertAlign w:val="baseline"/>
      </w:rPr>
    </w:lvl>
    <w:lvl w:ilvl="2">
      <w:start w:val="1"/>
      <w:numFmt w:val="bullet"/>
      <w:lvlText w:val="▪"/>
      <w:lvlJc w:val="left"/>
      <w:pPr>
        <w:ind w:left="2160" w:hanging="360"/>
      </w:pPr>
      <w:rPr>
        <w:rFonts w:ascii="Arimo" w:eastAsia="Arimo" w:hAnsi="Arimo" w:cs="Arimo"/>
        <w:b w:val="0"/>
        <w:i w:val="0"/>
        <w:smallCaps w:val="0"/>
        <w:strike w:val="0"/>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600" w:hanging="360"/>
      </w:pPr>
      <w:rPr>
        <w:rFonts w:ascii="Arimo" w:eastAsia="Arimo" w:hAnsi="Arimo" w:cs="Arimo"/>
        <w:b w:val="0"/>
        <w:i w:val="0"/>
        <w:smallCaps w:val="0"/>
        <w:strike w:val="0"/>
        <w:vertAlign w:val="baseline"/>
      </w:rPr>
    </w:lvl>
    <w:lvl w:ilvl="5">
      <w:start w:val="1"/>
      <w:numFmt w:val="bullet"/>
      <w:lvlText w:val="▪"/>
      <w:lvlJc w:val="left"/>
      <w:pPr>
        <w:ind w:left="4320" w:hanging="360"/>
      </w:pPr>
      <w:rPr>
        <w:rFonts w:ascii="Arimo" w:eastAsia="Arimo" w:hAnsi="Arimo" w:cs="Arimo"/>
        <w:b w:val="0"/>
        <w:i w:val="0"/>
        <w:smallCaps w:val="0"/>
        <w:strike w:val="0"/>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760" w:hanging="360"/>
      </w:pPr>
      <w:rPr>
        <w:rFonts w:ascii="Arimo" w:eastAsia="Arimo" w:hAnsi="Arimo" w:cs="Arimo"/>
        <w:b w:val="0"/>
        <w:i w:val="0"/>
        <w:smallCaps w:val="0"/>
        <w:strike w:val="0"/>
        <w:vertAlign w:val="baseline"/>
      </w:rPr>
    </w:lvl>
    <w:lvl w:ilvl="8">
      <w:start w:val="1"/>
      <w:numFmt w:val="bullet"/>
      <w:lvlText w:val="▪"/>
      <w:lvlJc w:val="left"/>
      <w:pPr>
        <w:ind w:left="6480" w:hanging="360"/>
      </w:pPr>
      <w:rPr>
        <w:rFonts w:ascii="Arimo" w:eastAsia="Arimo" w:hAnsi="Arimo" w:cs="Arimo"/>
        <w:b w:val="0"/>
        <w:i w:val="0"/>
        <w:smallCaps w:val="0"/>
        <w:strike w:val="0"/>
        <w:vertAlign w:val="baseline"/>
      </w:rPr>
    </w:lvl>
  </w:abstractNum>
  <w:abstractNum w:abstractNumId="28">
    <w:nsid w:val="4E461AF9"/>
    <w:multiLevelType w:val="multilevel"/>
    <w:tmpl w:val="080E6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68339D0"/>
    <w:multiLevelType w:val="multilevel"/>
    <w:tmpl w:val="617C3C06"/>
    <w:lvl w:ilvl="0">
      <w:start w:val="1"/>
      <w:numFmt w:val="bullet"/>
      <w:lvlText w:val="●"/>
      <w:lvlJc w:val="left"/>
      <w:pPr>
        <w:ind w:left="72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40" w:hanging="360"/>
      </w:pPr>
      <w:rPr>
        <w:rFonts w:ascii="Arimo" w:eastAsia="Arimo" w:hAnsi="Arimo" w:cs="Arimo"/>
        <w:b w:val="0"/>
        <w:i w:val="0"/>
        <w:smallCaps w:val="0"/>
        <w:strike w:val="0"/>
        <w:vertAlign w:val="baseline"/>
      </w:rPr>
    </w:lvl>
    <w:lvl w:ilvl="2">
      <w:start w:val="1"/>
      <w:numFmt w:val="bullet"/>
      <w:lvlText w:val="▪"/>
      <w:lvlJc w:val="left"/>
      <w:pPr>
        <w:ind w:left="2160" w:hanging="360"/>
      </w:pPr>
      <w:rPr>
        <w:rFonts w:ascii="Arimo" w:eastAsia="Arimo" w:hAnsi="Arimo" w:cs="Arimo"/>
        <w:b w:val="0"/>
        <w:i w:val="0"/>
        <w:smallCaps w:val="0"/>
        <w:strike w:val="0"/>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600" w:hanging="360"/>
      </w:pPr>
      <w:rPr>
        <w:rFonts w:ascii="Arimo" w:eastAsia="Arimo" w:hAnsi="Arimo" w:cs="Arimo"/>
        <w:b w:val="0"/>
        <w:i w:val="0"/>
        <w:smallCaps w:val="0"/>
        <w:strike w:val="0"/>
        <w:vertAlign w:val="baseline"/>
      </w:rPr>
    </w:lvl>
    <w:lvl w:ilvl="5">
      <w:start w:val="1"/>
      <w:numFmt w:val="bullet"/>
      <w:lvlText w:val="▪"/>
      <w:lvlJc w:val="left"/>
      <w:pPr>
        <w:ind w:left="4320" w:hanging="360"/>
      </w:pPr>
      <w:rPr>
        <w:rFonts w:ascii="Arimo" w:eastAsia="Arimo" w:hAnsi="Arimo" w:cs="Arimo"/>
        <w:b w:val="0"/>
        <w:i w:val="0"/>
        <w:smallCaps w:val="0"/>
        <w:strike w:val="0"/>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760" w:hanging="360"/>
      </w:pPr>
      <w:rPr>
        <w:rFonts w:ascii="Arimo" w:eastAsia="Arimo" w:hAnsi="Arimo" w:cs="Arimo"/>
        <w:b w:val="0"/>
        <w:i w:val="0"/>
        <w:smallCaps w:val="0"/>
        <w:strike w:val="0"/>
        <w:vertAlign w:val="baseline"/>
      </w:rPr>
    </w:lvl>
    <w:lvl w:ilvl="8">
      <w:start w:val="1"/>
      <w:numFmt w:val="bullet"/>
      <w:lvlText w:val="▪"/>
      <w:lvlJc w:val="left"/>
      <w:pPr>
        <w:ind w:left="6480" w:hanging="360"/>
      </w:pPr>
      <w:rPr>
        <w:rFonts w:ascii="Arimo" w:eastAsia="Arimo" w:hAnsi="Arimo" w:cs="Arimo"/>
        <w:b w:val="0"/>
        <w:i w:val="0"/>
        <w:smallCaps w:val="0"/>
        <w:strike w:val="0"/>
        <w:vertAlign w:val="baseline"/>
      </w:rPr>
    </w:lvl>
  </w:abstractNum>
  <w:abstractNum w:abstractNumId="30">
    <w:nsid w:val="590B5537"/>
    <w:multiLevelType w:val="multilevel"/>
    <w:tmpl w:val="D8889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B2E3DB8"/>
    <w:multiLevelType w:val="multilevel"/>
    <w:tmpl w:val="E8F83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DBE1554"/>
    <w:multiLevelType w:val="multilevel"/>
    <w:tmpl w:val="B7281AF2"/>
    <w:lvl w:ilvl="0">
      <w:start w:val="1"/>
      <w:numFmt w:val="bullet"/>
      <w:lvlText w:val="●"/>
      <w:lvlJc w:val="left"/>
      <w:pPr>
        <w:ind w:left="468" w:hanging="360"/>
      </w:pPr>
      <w:rPr>
        <w:rFonts w:ascii="Noto Sans Symbols" w:eastAsia="Noto Sans Symbols" w:hAnsi="Noto Sans Symbols" w:cs="Noto Sans Symbols"/>
      </w:rPr>
    </w:lvl>
    <w:lvl w:ilvl="1">
      <w:start w:val="1"/>
      <w:numFmt w:val="bullet"/>
      <w:lvlText w:val="o"/>
      <w:lvlJc w:val="left"/>
      <w:pPr>
        <w:ind w:left="1188" w:hanging="360"/>
      </w:pPr>
      <w:rPr>
        <w:rFonts w:ascii="Courier New" w:eastAsia="Courier New" w:hAnsi="Courier New" w:cs="Courier New"/>
      </w:rPr>
    </w:lvl>
    <w:lvl w:ilvl="2">
      <w:start w:val="1"/>
      <w:numFmt w:val="bullet"/>
      <w:lvlText w:val="▪"/>
      <w:lvlJc w:val="left"/>
      <w:pPr>
        <w:ind w:left="1908" w:hanging="360"/>
      </w:pPr>
      <w:rPr>
        <w:rFonts w:ascii="Noto Sans Symbols" w:eastAsia="Noto Sans Symbols" w:hAnsi="Noto Sans Symbols" w:cs="Noto Sans Symbols"/>
      </w:rPr>
    </w:lvl>
    <w:lvl w:ilvl="3">
      <w:start w:val="1"/>
      <w:numFmt w:val="bullet"/>
      <w:lvlText w:val="●"/>
      <w:lvlJc w:val="left"/>
      <w:pPr>
        <w:ind w:left="2628" w:hanging="360"/>
      </w:pPr>
      <w:rPr>
        <w:rFonts w:ascii="Noto Sans Symbols" w:eastAsia="Noto Sans Symbols" w:hAnsi="Noto Sans Symbols" w:cs="Noto Sans Symbols"/>
      </w:rPr>
    </w:lvl>
    <w:lvl w:ilvl="4">
      <w:start w:val="1"/>
      <w:numFmt w:val="bullet"/>
      <w:lvlText w:val="o"/>
      <w:lvlJc w:val="left"/>
      <w:pPr>
        <w:ind w:left="3348" w:hanging="360"/>
      </w:pPr>
      <w:rPr>
        <w:rFonts w:ascii="Courier New" w:eastAsia="Courier New" w:hAnsi="Courier New" w:cs="Courier New"/>
      </w:rPr>
    </w:lvl>
    <w:lvl w:ilvl="5">
      <w:start w:val="1"/>
      <w:numFmt w:val="bullet"/>
      <w:lvlText w:val="▪"/>
      <w:lvlJc w:val="left"/>
      <w:pPr>
        <w:ind w:left="4068" w:hanging="360"/>
      </w:pPr>
      <w:rPr>
        <w:rFonts w:ascii="Noto Sans Symbols" w:eastAsia="Noto Sans Symbols" w:hAnsi="Noto Sans Symbols" w:cs="Noto Sans Symbols"/>
      </w:rPr>
    </w:lvl>
    <w:lvl w:ilvl="6">
      <w:start w:val="1"/>
      <w:numFmt w:val="bullet"/>
      <w:lvlText w:val="●"/>
      <w:lvlJc w:val="left"/>
      <w:pPr>
        <w:ind w:left="4788" w:hanging="360"/>
      </w:pPr>
      <w:rPr>
        <w:rFonts w:ascii="Noto Sans Symbols" w:eastAsia="Noto Sans Symbols" w:hAnsi="Noto Sans Symbols" w:cs="Noto Sans Symbols"/>
      </w:rPr>
    </w:lvl>
    <w:lvl w:ilvl="7">
      <w:start w:val="1"/>
      <w:numFmt w:val="bullet"/>
      <w:lvlText w:val="o"/>
      <w:lvlJc w:val="left"/>
      <w:pPr>
        <w:ind w:left="5508" w:hanging="360"/>
      </w:pPr>
      <w:rPr>
        <w:rFonts w:ascii="Courier New" w:eastAsia="Courier New" w:hAnsi="Courier New" w:cs="Courier New"/>
      </w:rPr>
    </w:lvl>
    <w:lvl w:ilvl="8">
      <w:start w:val="1"/>
      <w:numFmt w:val="bullet"/>
      <w:lvlText w:val="▪"/>
      <w:lvlJc w:val="left"/>
      <w:pPr>
        <w:ind w:left="6228" w:hanging="360"/>
      </w:pPr>
      <w:rPr>
        <w:rFonts w:ascii="Noto Sans Symbols" w:eastAsia="Noto Sans Symbols" w:hAnsi="Noto Sans Symbols" w:cs="Noto Sans Symbols"/>
      </w:rPr>
    </w:lvl>
  </w:abstractNum>
  <w:abstractNum w:abstractNumId="33">
    <w:nsid w:val="6D117FCD"/>
    <w:multiLevelType w:val="multilevel"/>
    <w:tmpl w:val="5E3E0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DC77C60"/>
    <w:multiLevelType w:val="multilevel"/>
    <w:tmpl w:val="889C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5"/>
  </w:num>
  <w:num w:numId="3">
    <w:abstractNumId w:val="33"/>
  </w:num>
  <w:num w:numId="4">
    <w:abstractNumId w:val="32"/>
  </w:num>
  <w:num w:numId="5">
    <w:abstractNumId w:val="34"/>
  </w:num>
  <w:num w:numId="6">
    <w:abstractNumId w:val="23"/>
  </w:num>
  <w:num w:numId="7">
    <w:abstractNumId w:val="9"/>
  </w:num>
  <w:num w:numId="8">
    <w:abstractNumId w:val="24"/>
  </w:num>
  <w:num w:numId="9">
    <w:abstractNumId w:val="19"/>
  </w:num>
  <w:num w:numId="10">
    <w:abstractNumId w:val="11"/>
  </w:num>
  <w:num w:numId="11">
    <w:abstractNumId w:val="7"/>
  </w:num>
  <w:num w:numId="12">
    <w:abstractNumId w:val="26"/>
  </w:num>
  <w:num w:numId="13">
    <w:abstractNumId w:val="21"/>
  </w:num>
  <w:num w:numId="14">
    <w:abstractNumId w:val="25"/>
  </w:num>
  <w:num w:numId="15">
    <w:abstractNumId w:val="29"/>
  </w:num>
  <w:num w:numId="16">
    <w:abstractNumId w:val="8"/>
  </w:num>
  <w:num w:numId="17">
    <w:abstractNumId w:val="27"/>
  </w:num>
  <w:num w:numId="18">
    <w:abstractNumId w:val="31"/>
  </w:num>
  <w:num w:numId="19">
    <w:abstractNumId w:val="22"/>
  </w:num>
  <w:num w:numId="20">
    <w:abstractNumId w:val="17"/>
  </w:num>
  <w:num w:numId="21">
    <w:abstractNumId w:val="12"/>
  </w:num>
  <w:num w:numId="22">
    <w:abstractNumId w:val="0"/>
  </w:num>
  <w:num w:numId="23">
    <w:abstractNumId w:val="28"/>
  </w:num>
  <w:num w:numId="24">
    <w:abstractNumId w:val="2"/>
  </w:num>
  <w:num w:numId="25">
    <w:abstractNumId w:val="20"/>
  </w:num>
  <w:num w:numId="26">
    <w:abstractNumId w:val="16"/>
  </w:num>
  <w:num w:numId="27">
    <w:abstractNumId w:val="6"/>
  </w:num>
  <w:num w:numId="28">
    <w:abstractNumId w:val="3"/>
  </w:num>
  <w:num w:numId="29">
    <w:abstractNumId w:val="18"/>
  </w:num>
  <w:num w:numId="30">
    <w:abstractNumId w:val="13"/>
  </w:num>
  <w:num w:numId="31">
    <w:abstractNumId w:val="15"/>
  </w:num>
  <w:num w:numId="32">
    <w:abstractNumId w:val="4"/>
  </w:num>
  <w:num w:numId="33">
    <w:abstractNumId w:val="10"/>
  </w:num>
  <w:num w:numId="34">
    <w:abstractNumId w:val="14"/>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7A1980"/>
  </w:rsids>
  <m:mathPr>
    <m:mathFont m:val="American Typewrit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F13"/>
  </w:style>
  <w:style w:type="paragraph" w:styleId="Heading1">
    <w:name w:val="heading 1"/>
    <w:basedOn w:val="normal0"/>
    <w:next w:val="normal0"/>
    <w:rsid w:val="007A1980"/>
    <w:pPr>
      <w:keepNext/>
      <w:pBdr>
        <w:top w:val="nil"/>
        <w:left w:val="nil"/>
        <w:bottom w:val="nil"/>
        <w:right w:val="nil"/>
        <w:between w:val="nil"/>
      </w:pBdr>
      <w:jc w:val="center"/>
      <w:outlineLvl w:val="0"/>
    </w:pPr>
    <w:rPr>
      <w:rFonts w:ascii="Tahoma" w:eastAsia="Tahoma" w:hAnsi="Tahoma" w:cs="Tahoma"/>
      <w:b/>
      <w:color w:val="000000"/>
      <w:sz w:val="48"/>
      <w:szCs w:val="48"/>
    </w:rPr>
  </w:style>
  <w:style w:type="paragraph" w:styleId="Heading2">
    <w:name w:val="heading 2"/>
    <w:basedOn w:val="normal0"/>
    <w:next w:val="normal0"/>
    <w:rsid w:val="007A1980"/>
    <w:pPr>
      <w:keepNext/>
      <w:pBdr>
        <w:top w:val="nil"/>
        <w:left w:val="nil"/>
        <w:bottom w:val="nil"/>
        <w:right w:val="nil"/>
        <w:between w:val="nil"/>
      </w:pBdr>
      <w:jc w:val="center"/>
      <w:outlineLvl w:val="1"/>
    </w:pPr>
    <w:rPr>
      <w:rFonts w:ascii="Tahoma" w:eastAsia="Tahoma" w:hAnsi="Tahoma" w:cs="Tahoma"/>
      <w:b/>
      <w:color w:val="000000"/>
      <w:sz w:val="40"/>
      <w:szCs w:val="40"/>
      <w:u w:val="single"/>
    </w:rPr>
  </w:style>
  <w:style w:type="paragraph" w:styleId="Heading3">
    <w:name w:val="heading 3"/>
    <w:basedOn w:val="normal0"/>
    <w:next w:val="normal0"/>
    <w:rsid w:val="007A1980"/>
    <w:pPr>
      <w:keepNext/>
      <w:keepLines/>
      <w:spacing w:before="280" w:after="80"/>
      <w:outlineLvl w:val="2"/>
    </w:pPr>
    <w:rPr>
      <w:b/>
      <w:sz w:val="28"/>
      <w:szCs w:val="28"/>
    </w:rPr>
  </w:style>
  <w:style w:type="paragraph" w:styleId="Heading4">
    <w:name w:val="heading 4"/>
    <w:basedOn w:val="normal0"/>
    <w:next w:val="normal0"/>
    <w:rsid w:val="007A1980"/>
    <w:pPr>
      <w:keepNext/>
      <w:keepLines/>
      <w:spacing w:before="240" w:after="40"/>
      <w:outlineLvl w:val="3"/>
    </w:pPr>
    <w:rPr>
      <w:b/>
    </w:rPr>
  </w:style>
  <w:style w:type="paragraph" w:styleId="Heading5">
    <w:name w:val="heading 5"/>
    <w:basedOn w:val="normal0"/>
    <w:next w:val="normal0"/>
    <w:rsid w:val="007A1980"/>
    <w:pPr>
      <w:keepNext/>
      <w:keepLines/>
      <w:spacing w:before="220" w:after="40"/>
      <w:outlineLvl w:val="4"/>
    </w:pPr>
    <w:rPr>
      <w:b/>
      <w:sz w:val="22"/>
      <w:szCs w:val="22"/>
    </w:rPr>
  </w:style>
  <w:style w:type="paragraph" w:styleId="Heading6">
    <w:name w:val="heading 6"/>
    <w:basedOn w:val="normal0"/>
    <w:next w:val="normal0"/>
    <w:rsid w:val="007A1980"/>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A1980"/>
  </w:style>
  <w:style w:type="paragraph" w:styleId="Title">
    <w:name w:val="Title"/>
    <w:basedOn w:val="normal0"/>
    <w:next w:val="normal0"/>
    <w:rsid w:val="007A1980"/>
    <w:pPr>
      <w:keepNext/>
      <w:keepLines/>
      <w:spacing w:before="480" w:after="120"/>
    </w:pPr>
    <w:rPr>
      <w:b/>
      <w:sz w:val="72"/>
      <w:szCs w:val="72"/>
    </w:rPr>
  </w:style>
  <w:style w:type="paragraph" w:styleId="Subtitle">
    <w:name w:val="Subtitle"/>
    <w:basedOn w:val="normal0"/>
    <w:next w:val="normal0"/>
    <w:rsid w:val="007A1980"/>
    <w:pPr>
      <w:keepNext/>
      <w:keepLines/>
      <w:spacing w:before="360" w:after="80"/>
    </w:pPr>
    <w:rPr>
      <w:rFonts w:ascii="Georgia" w:eastAsia="Georgia" w:hAnsi="Georgia" w:cs="Georgia"/>
      <w:i/>
      <w:color w:val="666666"/>
      <w:sz w:val="48"/>
      <w:szCs w:val="48"/>
    </w:rPr>
  </w:style>
  <w:style w:type="table" w:customStyle="1" w:styleId="a">
    <w:basedOn w:val="TableNormal"/>
    <w:rsid w:val="007A1980"/>
    <w:pPr>
      <w:spacing w:after="120" w:line="276" w:lineRule="auto"/>
    </w:pPr>
    <w:rPr>
      <w:rFonts w:ascii="Calibri" w:eastAsia="Calibri" w:hAnsi="Calibri" w:cs="Calibri"/>
      <w:sz w:val="20"/>
      <w:szCs w:val="20"/>
    </w:rPr>
    <w:tblPr>
      <w:tblStyleRowBandSize w:val="1"/>
      <w:tblStyleColBandSize w:val="1"/>
      <w:tblInd w:w="0" w:type="dxa"/>
      <w:tblCellMar>
        <w:top w:w="28" w:type="dxa"/>
        <w:left w:w="108" w:type="dxa"/>
        <w:bottom w:w="28" w:type="dxa"/>
        <w:right w:w="108" w:type="dxa"/>
      </w:tblCellMar>
    </w:tblPr>
  </w:style>
  <w:style w:type="table" w:customStyle="1" w:styleId="a0">
    <w:basedOn w:val="TableNormal"/>
    <w:rsid w:val="007A1980"/>
    <w:pPr>
      <w:spacing w:after="120" w:line="276" w:lineRule="auto"/>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60410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69448/FGM-Mandatory-Reporting-procedural-info-FINAL.pdf" TargetMode="External"/><Relationship Id="rId14" Type="http://schemas.openxmlformats.org/officeDocument/2006/relationships/hyperlink" Target="https://www.gov.uk/government/publications/safeguarding-practitioners-information-sharing-advice" TargetMode="External"/><Relationship Id="rId15" Type="http://schemas.openxmlformats.org/officeDocument/2006/relationships/hyperlink" Target="https://www.gov.uk/government/publications/safeguarding-practitioners-information-sharing-advice" TargetMode="External"/><Relationship Id="rId16" Type="http://schemas.openxmlformats.org/officeDocument/2006/relationships/hyperlink" Target="https://www.gov.uk/whistleblowing" TargetMode="External"/><Relationship Id="rId17" Type="http://schemas.openxmlformats.org/officeDocument/2006/relationships/hyperlink" Target="https://www.nspcc.org.uk/what-you-can-do/report-abuse/dedicated-helplines/whistleblowing-advice-line/" TargetMode="External"/><Relationship Id="rId18" Type="http://schemas.openxmlformats.org/officeDocument/2006/relationships/hyperlink" Target="https://www.nspcc.org.uk/what-you-can-do/report-abuse/dedicated-helplines/whistleblowing-advice-line/" TargetMode="External"/><Relationship Id="rId19" Type="http://schemas.openxmlformats.org/officeDocument/2006/relationships/hyperlink" Target="mailto:help@nspcc.org.uk" TargetMode="External"/><Relationship Id="rId63" Type="http://schemas.openxmlformats.org/officeDocument/2006/relationships/image" Target="media/image33.png"/><Relationship Id="rId64" Type="http://schemas.openxmlformats.org/officeDocument/2006/relationships/image" Target="media/image34.png"/><Relationship Id="rId65" Type="http://schemas.openxmlformats.org/officeDocument/2006/relationships/image" Target="media/image35.png"/><Relationship Id="rId66" Type="http://schemas.openxmlformats.org/officeDocument/2006/relationships/image" Target="media/image36.png"/><Relationship Id="rId67" Type="http://schemas.openxmlformats.org/officeDocument/2006/relationships/footer" Target="footer1.xm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image" Target="media/image20.png"/><Relationship Id="rId51" Type="http://schemas.openxmlformats.org/officeDocument/2006/relationships/image" Target="media/image21.png"/><Relationship Id="rId52" Type="http://schemas.openxmlformats.org/officeDocument/2006/relationships/image" Target="media/image22.png"/><Relationship Id="rId53" Type="http://schemas.openxmlformats.org/officeDocument/2006/relationships/image" Target="media/image23.png"/><Relationship Id="rId54" Type="http://schemas.openxmlformats.org/officeDocument/2006/relationships/image" Target="media/image24.png"/><Relationship Id="rId55" Type="http://schemas.openxmlformats.org/officeDocument/2006/relationships/image" Target="media/image25.png"/><Relationship Id="rId56" Type="http://schemas.openxmlformats.org/officeDocument/2006/relationships/image" Target="media/image26.png"/><Relationship Id="rId57" Type="http://schemas.openxmlformats.org/officeDocument/2006/relationships/image" Target="media/image27.png"/><Relationship Id="rId58" Type="http://schemas.openxmlformats.org/officeDocument/2006/relationships/image" Target="media/image28.png"/><Relationship Id="rId59" Type="http://schemas.openxmlformats.org/officeDocument/2006/relationships/image" Target="media/image29.png"/><Relationship Id="rId40" Type="http://schemas.openxmlformats.org/officeDocument/2006/relationships/image" Target="media/image10.png"/><Relationship Id="rId41" Type="http://schemas.openxmlformats.org/officeDocument/2006/relationships/image" Target="media/image11.png"/><Relationship Id="rId42" Type="http://schemas.openxmlformats.org/officeDocument/2006/relationships/image" Target="media/image12.png"/><Relationship Id="rId43" Type="http://schemas.openxmlformats.org/officeDocument/2006/relationships/image" Target="media/image13.png"/><Relationship Id="rId44" Type="http://schemas.openxmlformats.org/officeDocument/2006/relationships/image" Target="media/image14.png"/><Relationship Id="rId45" Type="http://schemas.openxmlformats.org/officeDocument/2006/relationships/image" Target="media/image15.png"/><Relationship Id="rId46" Type="http://schemas.openxmlformats.org/officeDocument/2006/relationships/image" Target="media/image16.png"/><Relationship Id="rId47" Type="http://schemas.openxmlformats.org/officeDocument/2006/relationships/image" Target="media/image17.png"/><Relationship Id="rId48" Type="http://schemas.openxmlformats.org/officeDocument/2006/relationships/image" Target="media/image18.png"/><Relationship Id="rId49" Type="http://schemas.openxmlformats.org/officeDocument/2006/relationships/image" Target="media/image19.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gov.uk/government/publications/keeping-children-safe-in-education--2" TargetMode="External"/><Relationship Id="rId7" Type="http://schemas.openxmlformats.org/officeDocument/2006/relationships/hyperlink" Target="https://www.gov.uk/government/publications/covid-19-safeguarding-in-schools-colleges-and-other-providers/coronavirus-covid-19-safeguarding-in-schools-colleges-and-other-providers" TargetMode="External"/><Relationship Id="rId8" Type="http://schemas.openxmlformats.org/officeDocument/2006/relationships/hyperlink" Target="https://www.gov.uk/government/publications/keeping-children-safe-in-education--2" TargetMode="External"/><Relationship Id="rId9" Type="http://schemas.openxmlformats.org/officeDocument/2006/relationships/hyperlink" Target="https://www.gov.uk/report-child-abuse-to-local-council" TargetMode="External"/><Relationship Id="rId30" Type="http://schemas.openxmlformats.org/officeDocument/2006/relationships/hyperlink" Target="http://www.legislation.gov.uk/uksi/2009/37/contents/made" TargetMode="External"/><Relationship Id="rId31" Type="http://schemas.openxmlformats.org/officeDocument/2006/relationships/hyperlink" Target="https://teacherservices.education.gov.uk/" TargetMode="External"/><Relationship Id="rId32" Type="http://schemas.openxmlformats.org/officeDocument/2006/relationships/image" Target="media/image2.png"/><Relationship Id="rId33" Type="http://schemas.openxmlformats.org/officeDocument/2006/relationships/image" Target="media/image3.png"/><Relationship Id="rId34" Type="http://schemas.openxmlformats.org/officeDocument/2006/relationships/image" Target="media/image4.png"/><Relationship Id="rId35" Type="http://schemas.openxmlformats.org/officeDocument/2006/relationships/image" Target="media/image5.png"/><Relationship Id="rId36" Type="http://schemas.openxmlformats.org/officeDocument/2006/relationships/image" Target="media/image6.png"/><Relationship Id="rId37" Type="http://schemas.openxmlformats.org/officeDocument/2006/relationships/image" Target="media/image7.png"/><Relationship Id="rId38" Type="http://schemas.openxmlformats.org/officeDocument/2006/relationships/image" Target="media/image8.png"/><Relationship Id="rId39" Type="http://schemas.openxmlformats.org/officeDocument/2006/relationships/image" Target="media/image9.png"/><Relationship Id="rId20" Type="http://schemas.openxmlformats.org/officeDocument/2006/relationships/hyperlink" Target="https://www.gov.uk/government/uploads/system/uploads/attachment_data/file/419595/Working_Together_to_Safeguard_Children.pdf" TargetMode="External"/><Relationship Id="rId21"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uploads/system/uploads/attachment_data/file/419604/What_to_do_if_you_re_worried_a_child_is_being_abused.pdf" TargetMode="External"/><Relationship Id="rId23" Type="http://schemas.openxmlformats.org/officeDocument/2006/relationships/hyperlink" Target="https://www.gov.uk/government/uploads/system/uploads/attachment_data/file/419628/Information_sharing_advice_safeguarding_practitioners.pdf" TargetMode="External"/><Relationship Id="rId24" Type="http://schemas.openxmlformats.org/officeDocument/2006/relationships/hyperlink" Target="https://www.gov.uk/government/uploads/system/uploads/attachment_data/file/439598/prevent-duty-departmental-advice-v6.pdf" TargetMode="External"/><Relationship Id="rId25" Type="http://schemas.openxmlformats.org/officeDocument/2006/relationships/hyperlink" Target="https://www.gov.uk/government/uploads/system/uploads/attachment_data/file/469448/FGM-Mandatory-Reporting-procedural-info-FINAL.pdf" TargetMode="External"/><Relationship Id="rId26" Type="http://schemas.openxmlformats.org/officeDocument/2006/relationships/hyperlink" Target="https://www.nspcc.org.uk/what-you-can-do/report-abuse/dedicated-helplines/whistleblowing-advice-line/" TargetMode="External"/><Relationship Id="rId27" Type="http://schemas.openxmlformats.org/officeDocument/2006/relationships/hyperlink" Target="mailto:mandylancy@aspirationsacademies.org" TargetMode="External"/><Relationship Id="rId28" Type="http://schemas.openxmlformats.org/officeDocument/2006/relationships/hyperlink" Target="https://www.gov.uk/government/publications/criminal-records-checks-for-overseas-applicants" TargetMode="External"/><Relationship Id="rId29" Type="http://schemas.openxmlformats.org/officeDocument/2006/relationships/hyperlink" Target="https://teacherservices.education.gov.uk/" TargetMode="External"/><Relationship Id="rId60" Type="http://schemas.openxmlformats.org/officeDocument/2006/relationships/image" Target="media/image30.png"/><Relationship Id="rId61" Type="http://schemas.openxmlformats.org/officeDocument/2006/relationships/image" Target="media/image31.png"/><Relationship Id="rId62" Type="http://schemas.openxmlformats.org/officeDocument/2006/relationships/image" Target="media/image32.png"/><Relationship Id="rId10" Type="http://schemas.openxmlformats.org/officeDocument/2006/relationships/hyperlink" Target="https://www.gov.uk/government/publications/designated-teacher-for-looked-after-children" TargetMode="External"/><Relationship Id="rId11" Type="http://schemas.openxmlformats.org/officeDocument/2006/relationships/hyperlink" Target="https://www.gov.uk/government/publications/designated-teacher-for-looked-after-children" TargetMode="External"/><Relationship Id="rId12" Type="http://schemas.openxmlformats.org/officeDocument/2006/relationships/hyperlink" Target="https://assets.publishing.service.gov.uk/government/uploads/system/uploads/attachment_data/file/759007/6_2939_SP_NCA_Sexting_In_Schools_FINAL_Update_Jan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13892</Words>
  <Characters>79185</Characters>
  <Application>Microsoft Macintosh Word</Application>
  <DocSecurity>0</DocSecurity>
  <Lines>659</Lines>
  <Paragraphs>158</Paragraphs>
  <ScaleCrop>false</ScaleCrop>
  <Company>Longford Community School</Company>
  <LinksUpToDate>false</LinksUpToDate>
  <CharactersWithSpaces>97244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Morgan</cp:lastModifiedBy>
  <cp:revision>5</cp:revision>
  <dcterms:created xsi:type="dcterms:W3CDTF">2020-09-14T14:11:00Z</dcterms:created>
  <dcterms:modified xsi:type="dcterms:W3CDTF">2020-09-15T10:59:00Z</dcterms:modified>
</cp:coreProperties>
</file>